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D8967" w14:textId="0035F3CF" w:rsidR="00877484" w:rsidRPr="000622C2" w:rsidRDefault="00877484" w:rsidP="00877484">
      <w:pPr>
        <w:pStyle w:val="Prrafodelista"/>
        <w:ind w:left="0"/>
        <w:jc w:val="center"/>
        <w:rPr>
          <w:rFonts w:ascii="Arial Narrow" w:eastAsia="Times New Roman" w:hAnsi="Arial Narrow" w:cstheme="majorHAnsi"/>
          <w:b/>
          <w:lang w:val="es-ES" w:eastAsia="es-ES"/>
        </w:rPr>
      </w:pPr>
      <w:r w:rsidRPr="000622C2">
        <w:rPr>
          <w:rFonts w:ascii="Arial Narrow" w:eastAsia="Times New Roman" w:hAnsi="Arial Narrow" w:cstheme="majorHAnsi"/>
          <w:b/>
          <w:lang w:val="es-ES" w:eastAsia="es-ES"/>
        </w:rPr>
        <w:t>BASES DE CONVOCATORIA</w:t>
      </w:r>
    </w:p>
    <w:p w14:paraId="3CED0ABC" w14:textId="77777777" w:rsidR="00877484" w:rsidRPr="000622C2" w:rsidRDefault="00877484" w:rsidP="00877484">
      <w:pPr>
        <w:pStyle w:val="Prrafodelista"/>
        <w:ind w:left="0"/>
        <w:jc w:val="center"/>
        <w:rPr>
          <w:rFonts w:ascii="Arial Narrow" w:eastAsia="Times New Roman" w:hAnsi="Arial Narrow" w:cstheme="majorHAnsi"/>
          <w:b/>
          <w:lang w:val="es-ES" w:eastAsia="es-ES"/>
        </w:rPr>
      </w:pPr>
    </w:p>
    <w:p w14:paraId="6CC1B1B9" w14:textId="1CF3737C" w:rsidR="00877484" w:rsidRPr="000622C2" w:rsidRDefault="00877484" w:rsidP="00877484">
      <w:pPr>
        <w:pStyle w:val="Prrafodelista"/>
        <w:ind w:left="0"/>
        <w:jc w:val="center"/>
        <w:rPr>
          <w:rFonts w:ascii="Arial Narrow" w:eastAsia="Times New Roman" w:hAnsi="Arial Narrow" w:cstheme="majorHAnsi"/>
          <w:b/>
          <w:lang w:val="es-ES" w:eastAsia="es-ES"/>
        </w:rPr>
      </w:pPr>
      <w:r w:rsidRPr="000622C2">
        <w:rPr>
          <w:rFonts w:ascii="Arial Narrow" w:eastAsia="Times New Roman" w:hAnsi="Arial Narrow" w:cstheme="majorHAnsi"/>
          <w:b/>
          <w:lang w:val="es-ES" w:eastAsia="es-ES"/>
        </w:rPr>
        <w:t>“BECAS DIPLOMADO DE EDUCACIÓN ARTÍSTICA  202</w:t>
      </w:r>
      <w:r w:rsidR="009B075B" w:rsidRPr="000622C2">
        <w:rPr>
          <w:rFonts w:ascii="Arial Narrow" w:eastAsia="Times New Roman" w:hAnsi="Arial Narrow" w:cstheme="majorHAnsi"/>
          <w:b/>
          <w:lang w:val="es-ES" w:eastAsia="es-ES"/>
        </w:rPr>
        <w:t>2</w:t>
      </w:r>
      <w:r w:rsidRPr="000622C2">
        <w:rPr>
          <w:rFonts w:ascii="Arial Narrow" w:eastAsia="Times New Roman" w:hAnsi="Arial Narrow" w:cstheme="majorHAnsi"/>
          <w:b/>
          <w:lang w:val="es-ES" w:eastAsia="es-ES"/>
        </w:rPr>
        <w:t>”</w:t>
      </w:r>
    </w:p>
    <w:p w14:paraId="5DCC07D5" w14:textId="77777777" w:rsidR="00877484" w:rsidRPr="000622C2" w:rsidRDefault="00877484" w:rsidP="00877484">
      <w:pPr>
        <w:pStyle w:val="Prrafodelista"/>
        <w:ind w:left="0"/>
        <w:jc w:val="center"/>
        <w:rPr>
          <w:rFonts w:ascii="Arial Narrow" w:eastAsia="Times New Roman" w:hAnsi="Arial Narrow" w:cstheme="majorHAnsi"/>
          <w:b/>
          <w:lang w:val="es-ES" w:eastAsia="es-ES"/>
        </w:rPr>
      </w:pPr>
    </w:p>
    <w:p w14:paraId="2057B5FB" w14:textId="1A62A152" w:rsidR="00877484" w:rsidRPr="000622C2" w:rsidRDefault="00D76B2B" w:rsidP="00D76B2B">
      <w:pPr>
        <w:pStyle w:val="Prrafodelista"/>
        <w:ind w:left="0"/>
        <w:jc w:val="center"/>
        <w:rPr>
          <w:rFonts w:ascii="Arial Narrow" w:eastAsia="Times New Roman" w:hAnsi="Arial Narrow" w:cstheme="majorHAnsi"/>
          <w:b/>
          <w:lang w:val="es-ES" w:eastAsia="es-ES"/>
        </w:rPr>
      </w:pPr>
      <w:r w:rsidRPr="000622C2">
        <w:rPr>
          <w:rFonts w:ascii="Arial Narrow" w:eastAsia="Times New Roman" w:hAnsi="Arial Narrow" w:cstheme="majorHAnsi"/>
          <w:b/>
          <w:lang w:val="es-ES" w:eastAsia="es-ES"/>
        </w:rPr>
        <w:t>UNIVERSIDAD DE LOS LAGOS</w:t>
      </w:r>
    </w:p>
    <w:p w14:paraId="5FED2B6F" w14:textId="77777777" w:rsidR="00877484" w:rsidRPr="000622C2" w:rsidRDefault="00877484">
      <w:pPr>
        <w:rPr>
          <w:lang w:val="es-ES"/>
        </w:rPr>
      </w:pPr>
    </w:p>
    <w:p w14:paraId="28A82594" w14:textId="77777777" w:rsidR="00877484" w:rsidRPr="000622C2" w:rsidRDefault="00877484" w:rsidP="00877484">
      <w:pPr>
        <w:pStyle w:val="Prrafodelista"/>
        <w:ind w:left="0" w:right="-81"/>
        <w:jc w:val="center"/>
        <w:rPr>
          <w:rFonts w:ascii="Arial Narrow" w:eastAsia="Times New Roman" w:hAnsi="Arial Narrow" w:cstheme="majorHAnsi"/>
          <w:b/>
          <w:lang w:val="es-ES" w:eastAsia="es-ES"/>
        </w:rPr>
      </w:pPr>
      <w:r w:rsidRPr="000622C2">
        <w:rPr>
          <w:rFonts w:ascii="Arial Narrow" w:eastAsia="Times New Roman" w:hAnsi="Arial Narrow" w:cstheme="majorHAnsi"/>
          <w:b/>
          <w:lang w:val="es-ES" w:eastAsia="es-ES"/>
        </w:rPr>
        <w:t>CAPITULO I</w:t>
      </w:r>
    </w:p>
    <w:p w14:paraId="1B886D5B" w14:textId="43F11D62" w:rsidR="008571FC" w:rsidRPr="000622C2" w:rsidRDefault="008571FC" w:rsidP="008571FC">
      <w:pPr>
        <w:pStyle w:val="Encabezado"/>
        <w:numPr>
          <w:ilvl w:val="0"/>
          <w:numId w:val="1"/>
        </w:numPr>
        <w:spacing w:line="276" w:lineRule="auto"/>
        <w:rPr>
          <w:rFonts w:ascii="Arial Narrow" w:hAnsi="Arial Narrow" w:cs="Arial"/>
          <w:b/>
        </w:rPr>
      </w:pPr>
      <w:r w:rsidRPr="000622C2">
        <w:rPr>
          <w:rFonts w:ascii="Arial Narrow" w:hAnsi="Arial Narrow" w:cs="Arial"/>
          <w:b/>
        </w:rPr>
        <w:t>Objetivos de la</w:t>
      </w:r>
      <w:r w:rsidR="00D76B2B" w:rsidRPr="000622C2">
        <w:rPr>
          <w:rFonts w:ascii="Arial Narrow" w:hAnsi="Arial Narrow" w:cs="Arial"/>
          <w:b/>
        </w:rPr>
        <w:t>s bases</w:t>
      </w:r>
    </w:p>
    <w:p w14:paraId="5BD80E2E" w14:textId="77777777" w:rsidR="008571FC" w:rsidRPr="000622C2" w:rsidRDefault="008571FC" w:rsidP="008571FC">
      <w:pPr>
        <w:pStyle w:val="Encabezado"/>
        <w:spacing w:line="276" w:lineRule="auto"/>
        <w:ind w:left="720"/>
        <w:rPr>
          <w:rFonts w:ascii="Arial Narrow" w:hAnsi="Arial Narrow" w:cs="Arial"/>
        </w:rPr>
      </w:pPr>
    </w:p>
    <w:p w14:paraId="0AA4D78D" w14:textId="2508E9A3" w:rsidR="008571FC" w:rsidRPr="000622C2" w:rsidRDefault="00EC3740" w:rsidP="008571FC">
      <w:pPr>
        <w:pStyle w:val="Encabezado"/>
        <w:spacing w:line="276" w:lineRule="auto"/>
        <w:jc w:val="both"/>
        <w:rPr>
          <w:rFonts w:ascii="Arial Narrow" w:hAnsi="Arial Narrow" w:cs="Arial"/>
        </w:rPr>
      </w:pPr>
      <w:r w:rsidRPr="000622C2">
        <w:rPr>
          <w:rFonts w:ascii="Arial Narrow" w:hAnsi="Arial Narrow" w:cs="Arial"/>
        </w:rPr>
        <w:t xml:space="preserve">La Universidad de Los Lagos, en colaboración con la Secretaría Regional Ministerial de las Culturas, las Artes y el Patrimonio de Los Lagos y la Mesa de Educación Artística de Los Lagos, </w:t>
      </w:r>
      <w:r w:rsidRPr="000622C2">
        <w:rPr>
          <w:rFonts w:ascii="Arial Narrow" w:hAnsi="Arial Narrow" w:cs="Arial"/>
          <w:b/>
          <w:bCs/>
        </w:rPr>
        <w:t xml:space="preserve">ofrecen </w:t>
      </w:r>
      <w:r w:rsidR="009B075B" w:rsidRPr="000622C2">
        <w:rPr>
          <w:rFonts w:ascii="Arial Narrow" w:hAnsi="Arial Narrow" w:cs="Arial"/>
          <w:b/>
          <w:bCs/>
        </w:rPr>
        <w:t>40</w:t>
      </w:r>
      <w:r w:rsidRPr="000622C2">
        <w:rPr>
          <w:rFonts w:ascii="Arial Narrow" w:hAnsi="Arial Narrow" w:cs="Arial"/>
          <w:b/>
          <w:bCs/>
        </w:rPr>
        <w:t xml:space="preserve"> becas completas</w:t>
      </w:r>
      <w:r w:rsidRPr="000622C2">
        <w:rPr>
          <w:rFonts w:ascii="Arial Narrow" w:hAnsi="Arial Narrow" w:cs="Arial"/>
        </w:rPr>
        <w:t xml:space="preserve"> para cursar el Diplomado en Educación Artística,</w:t>
      </w:r>
      <w:r w:rsidR="008571FC" w:rsidRPr="000622C2">
        <w:rPr>
          <w:rFonts w:ascii="Arial Narrow" w:hAnsi="Arial Narrow" w:cs="Arial"/>
        </w:rPr>
        <w:t xml:space="preserve"> </w:t>
      </w:r>
      <w:r w:rsidRPr="000622C2">
        <w:rPr>
          <w:rFonts w:ascii="Arial Narrow" w:hAnsi="Arial Narrow" w:cs="Arial"/>
        </w:rPr>
        <w:t xml:space="preserve">una </w:t>
      </w:r>
      <w:r w:rsidR="008571FC" w:rsidRPr="000622C2">
        <w:rPr>
          <w:rFonts w:ascii="Arial Narrow" w:hAnsi="Arial Narrow" w:cs="Arial"/>
        </w:rPr>
        <w:t>alternativa de formación académica que permi</w:t>
      </w:r>
      <w:r w:rsidRPr="000622C2">
        <w:rPr>
          <w:rFonts w:ascii="Arial Narrow" w:hAnsi="Arial Narrow" w:cs="Arial"/>
        </w:rPr>
        <w:t xml:space="preserve">tirá </w:t>
      </w:r>
      <w:r w:rsidR="008571FC" w:rsidRPr="000622C2">
        <w:rPr>
          <w:rFonts w:ascii="Arial Narrow" w:hAnsi="Arial Narrow" w:cs="Arial"/>
        </w:rPr>
        <w:t>fortalecer las competencias y profesionalización</w:t>
      </w:r>
      <w:r w:rsidR="00D76B2B" w:rsidRPr="000622C2">
        <w:rPr>
          <w:rFonts w:ascii="Arial Narrow" w:hAnsi="Arial Narrow" w:cs="Arial"/>
        </w:rPr>
        <w:t>,</w:t>
      </w:r>
      <w:r w:rsidR="008571FC" w:rsidRPr="000622C2">
        <w:rPr>
          <w:rFonts w:ascii="Arial Narrow" w:hAnsi="Arial Narrow" w:cs="Arial"/>
        </w:rPr>
        <w:t xml:space="preserve"> </w:t>
      </w:r>
      <w:r w:rsidR="00D76B2B" w:rsidRPr="000622C2">
        <w:rPr>
          <w:rFonts w:ascii="Arial Narrow" w:hAnsi="Arial Narrow" w:cs="Arial"/>
        </w:rPr>
        <w:t xml:space="preserve">a través de un espacio formativo académico </w:t>
      </w:r>
      <w:r w:rsidR="00D76B2B" w:rsidRPr="000622C2">
        <w:t>virtual</w:t>
      </w:r>
      <w:r w:rsidR="00D76B2B" w:rsidRPr="000622C2">
        <w:rPr>
          <w:rFonts w:ascii="Arial Narrow" w:hAnsi="Arial Narrow" w:cs="Arial"/>
        </w:rPr>
        <w:t xml:space="preserve">, donde se combina una metodología teórica y práctica que propicia el intercambio de experiencias, la exploración y creación de redes entre los participantes. Esta convocatoria está dirigida a profesores/as de arte que ejercen </w:t>
      </w:r>
      <w:r w:rsidR="004C21BF" w:rsidRPr="000622C2">
        <w:rPr>
          <w:rFonts w:ascii="Arial Narrow" w:hAnsi="Arial Narrow" w:cs="Arial"/>
        </w:rPr>
        <w:t xml:space="preserve">labores </w:t>
      </w:r>
      <w:r w:rsidR="00D76B2B" w:rsidRPr="000622C2">
        <w:rPr>
          <w:rFonts w:ascii="Arial Narrow" w:hAnsi="Arial Narrow" w:cs="Arial"/>
        </w:rPr>
        <w:t>en el sector educativo urbano o rural de la Región de Los Lagos</w:t>
      </w:r>
      <w:r w:rsidR="004C21BF" w:rsidRPr="000622C2">
        <w:rPr>
          <w:rFonts w:ascii="Arial Narrow" w:hAnsi="Arial Narrow" w:cs="Arial"/>
        </w:rPr>
        <w:t>.</w:t>
      </w:r>
    </w:p>
    <w:p w14:paraId="70EDF1B8" w14:textId="77777777" w:rsidR="00F30F62" w:rsidRPr="000622C2" w:rsidRDefault="00F30F62" w:rsidP="008571FC">
      <w:pPr>
        <w:pStyle w:val="Encabezado"/>
        <w:spacing w:line="276" w:lineRule="auto"/>
        <w:jc w:val="both"/>
        <w:rPr>
          <w:rFonts w:ascii="Arial Narrow" w:hAnsi="Arial Narrow" w:cs="Arial"/>
        </w:rPr>
      </w:pPr>
    </w:p>
    <w:p w14:paraId="735F1434" w14:textId="77777777" w:rsidR="00F30F62" w:rsidRPr="000622C2" w:rsidRDefault="00F30F62" w:rsidP="00F30F62">
      <w:pPr>
        <w:spacing w:line="276" w:lineRule="auto"/>
        <w:jc w:val="both"/>
        <w:rPr>
          <w:rFonts w:ascii="Arial Narrow" w:hAnsi="Arial Narrow" w:cstheme="majorHAnsi"/>
          <w:lang w:val="es-ES" w:eastAsia="es-ES"/>
        </w:rPr>
      </w:pPr>
      <w:r w:rsidRPr="000622C2">
        <w:rPr>
          <w:rFonts w:ascii="Arial Narrow" w:hAnsi="Arial Narrow" w:cstheme="majorHAnsi"/>
          <w:lang w:val="es-ES" w:eastAsia="es-ES"/>
        </w:rPr>
        <w:t xml:space="preserve">En particular, mediante esta convocatoria se busca: </w:t>
      </w:r>
    </w:p>
    <w:p w14:paraId="2197128B" w14:textId="77777777" w:rsidR="00F30F62" w:rsidRPr="000622C2" w:rsidRDefault="00F30F62" w:rsidP="00F30F62">
      <w:pPr>
        <w:pStyle w:val="Prrafodelista"/>
        <w:numPr>
          <w:ilvl w:val="0"/>
          <w:numId w:val="4"/>
        </w:numPr>
        <w:jc w:val="both"/>
        <w:rPr>
          <w:rFonts w:ascii="Arial Narrow" w:hAnsi="Arial Narrow" w:cstheme="majorHAnsi"/>
          <w:lang w:val="es-ES" w:eastAsia="es-ES"/>
        </w:rPr>
      </w:pPr>
      <w:r w:rsidRPr="000622C2">
        <w:rPr>
          <w:rFonts w:ascii="Arial Narrow" w:hAnsi="Arial Narrow" w:cstheme="majorHAnsi"/>
          <w:lang w:val="es-ES" w:eastAsia="es-ES"/>
        </w:rPr>
        <w:t>Proporcionar conocimientos teóricos actualizados sobre el rol de la Educación Artística en el actual contexto social y mundial, y su aporte al trabajo en el aula.</w:t>
      </w:r>
    </w:p>
    <w:p w14:paraId="3BAF1784" w14:textId="77777777" w:rsidR="00F30F62" w:rsidRPr="000622C2" w:rsidRDefault="00F30F62" w:rsidP="00F30F62">
      <w:pPr>
        <w:pStyle w:val="Prrafodelista"/>
        <w:jc w:val="both"/>
        <w:rPr>
          <w:rFonts w:ascii="Arial Narrow" w:hAnsi="Arial Narrow" w:cstheme="majorHAnsi"/>
          <w:lang w:val="es-ES" w:eastAsia="es-ES"/>
        </w:rPr>
      </w:pPr>
    </w:p>
    <w:p w14:paraId="4726058F" w14:textId="77777777" w:rsidR="00CD215C" w:rsidRPr="000622C2" w:rsidRDefault="00CD215C" w:rsidP="00CD215C">
      <w:pPr>
        <w:pStyle w:val="Prrafodelista"/>
        <w:numPr>
          <w:ilvl w:val="0"/>
          <w:numId w:val="4"/>
        </w:numPr>
        <w:jc w:val="both"/>
        <w:rPr>
          <w:rFonts w:ascii="Arial Narrow" w:hAnsi="Arial Narrow" w:cstheme="majorHAnsi"/>
          <w:lang w:val="es-ES" w:eastAsia="es-ES"/>
        </w:rPr>
      </w:pPr>
      <w:r w:rsidRPr="000622C2">
        <w:rPr>
          <w:rFonts w:ascii="Arial Narrow" w:hAnsi="Arial Narrow" w:cstheme="majorHAnsi"/>
          <w:lang w:val="es-ES" w:eastAsia="es-ES"/>
        </w:rPr>
        <w:t>Cuestionar las maneras hegemónicas del aprendizaje artístico y propiciar nuevas didácticas desde un espacio local y personal.</w:t>
      </w:r>
    </w:p>
    <w:p w14:paraId="18B01A4A" w14:textId="77777777" w:rsidR="00CD215C" w:rsidRPr="000622C2" w:rsidRDefault="00CD215C" w:rsidP="00CD215C">
      <w:pPr>
        <w:pStyle w:val="Prrafodelista"/>
        <w:rPr>
          <w:rFonts w:ascii="Arial Narrow" w:hAnsi="Arial Narrow" w:cstheme="majorHAnsi"/>
          <w:lang w:val="es-ES" w:eastAsia="es-ES"/>
        </w:rPr>
      </w:pPr>
    </w:p>
    <w:p w14:paraId="36ED4C78" w14:textId="77777777" w:rsidR="00CD215C" w:rsidRPr="000622C2" w:rsidRDefault="00CD215C" w:rsidP="00CD215C">
      <w:pPr>
        <w:pStyle w:val="Prrafodelista"/>
        <w:numPr>
          <w:ilvl w:val="0"/>
          <w:numId w:val="4"/>
        </w:numPr>
        <w:jc w:val="both"/>
        <w:rPr>
          <w:rFonts w:ascii="Arial Narrow" w:hAnsi="Arial Narrow" w:cstheme="majorHAnsi"/>
          <w:lang w:val="es-ES" w:eastAsia="es-ES"/>
        </w:rPr>
      </w:pPr>
      <w:r w:rsidRPr="000622C2">
        <w:rPr>
          <w:rFonts w:ascii="Arial Narrow" w:hAnsi="Arial Narrow" w:cstheme="majorHAnsi"/>
          <w:lang w:val="es-ES" w:eastAsia="es-ES"/>
        </w:rPr>
        <w:t xml:space="preserve">Diseñar estrategias e instrumentos de evaluación de aprendizajes artísticos para contextos formales y no formales, desde un enfoque actualizado.  </w:t>
      </w:r>
    </w:p>
    <w:p w14:paraId="489B6B4A" w14:textId="77777777" w:rsidR="00CD215C" w:rsidRPr="000622C2" w:rsidRDefault="00CD215C" w:rsidP="00CD215C">
      <w:pPr>
        <w:pStyle w:val="Prrafodelista"/>
        <w:rPr>
          <w:rFonts w:ascii="Arial Narrow" w:hAnsi="Arial Narrow" w:cstheme="majorHAnsi"/>
          <w:lang w:val="es-ES" w:eastAsia="es-ES"/>
        </w:rPr>
      </w:pPr>
    </w:p>
    <w:p w14:paraId="0D6FCB9B" w14:textId="77777777" w:rsidR="00CD215C" w:rsidRPr="000622C2" w:rsidRDefault="00CD215C" w:rsidP="00CD215C">
      <w:pPr>
        <w:pStyle w:val="Prrafodelista"/>
        <w:numPr>
          <w:ilvl w:val="0"/>
          <w:numId w:val="4"/>
        </w:numPr>
        <w:jc w:val="both"/>
        <w:rPr>
          <w:rFonts w:ascii="Arial Narrow" w:hAnsi="Arial Narrow" w:cstheme="majorHAnsi"/>
          <w:lang w:val="es-ES" w:eastAsia="es-ES"/>
        </w:rPr>
      </w:pPr>
      <w:r w:rsidRPr="000622C2">
        <w:rPr>
          <w:rFonts w:ascii="Arial Narrow" w:hAnsi="Arial Narrow" w:cstheme="majorHAnsi"/>
          <w:lang w:val="es-ES" w:eastAsia="es-ES"/>
        </w:rPr>
        <w:t>Problematizar la noción de mediación artística, desde una perspectiva intercultural. Relevar el rol social de las artes y el patrimonio.</w:t>
      </w:r>
    </w:p>
    <w:p w14:paraId="14E2A4FF" w14:textId="77777777" w:rsidR="00CD215C" w:rsidRPr="000622C2" w:rsidRDefault="00CD215C" w:rsidP="00CD215C">
      <w:pPr>
        <w:pStyle w:val="Prrafodelista"/>
        <w:rPr>
          <w:rFonts w:ascii="Arial Narrow" w:hAnsi="Arial Narrow" w:cstheme="majorHAnsi"/>
          <w:lang w:val="es-ES" w:eastAsia="es-ES"/>
        </w:rPr>
      </w:pPr>
    </w:p>
    <w:p w14:paraId="55E07A24" w14:textId="77777777" w:rsidR="00F30F62" w:rsidRPr="000622C2" w:rsidRDefault="00CD215C" w:rsidP="0002253B">
      <w:pPr>
        <w:pStyle w:val="Prrafodelista"/>
        <w:numPr>
          <w:ilvl w:val="0"/>
          <w:numId w:val="4"/>
        </w:numPr>
        <w:jc w:val="both"/>
        <w:rPr>
          <w:rFonts w:ascii="Arial Narrow" w:hAnsi="Arial Narrow" w:cs="Arial"/>
          <w:lang w:val="es-ES"/>
        </w:rPr>
      </w:pPr>
      <w:r w:rsidRPr="000622C2">
        <w:rPr>
          <w:rFonts w:ascii="Arial Narrow" w:hAnsi="Arial Narrow" w:cstheme="majorHAnsi"/>
          <w:lang w:val="es-ES" w:eastAsia="es-ES"/>
        </w:rPr>
        <w:t>Promover la investigación en la escuela y en el aula desde una perspectiva de la creación artística y las capacidades pedagógicas y docentes.</w:t>
      </w:r>
    </w:p>
    <w:p w14:paraId="1FBA9710" w14:textId="77777777" w:rsidR="00CD215C" w:rsidRPr="000622C2" w:rsidRDefault="00CD215C" w:rsidP="00CD215C">
      <w:pPr>
        <w:pStyle w:val="Prrafodelista"/>
        <w:rPr>
          <w:rFonts w:ascii="Arial Narrow" w:hAnsi="Arial Narrow" w:cs="Arial"/>
          <w:lang w:val="es-ES"/>
        </w:rPr>
      </w:pPr>
    </w:p>
    <w:p w14:paraId="11C31B70" w14:textId="61F7E2C3" w:rsidR="00BF0809" w:rsidRPr="000622C2" w:rsidRDefault="004A1137" w:rsidP="00963A2E">
      <w:pPr>
        <w:pStyle w:val="Prrafodelista"/>
        <w:numPr>
          <w:ilvl w:val="0"/>
          <w:numId w:val="4"/>
        </w:numPr>
        <w:jc w:val="both"/>
        <w:rPr>
          <w:rFonts w:ascii="Arial Narrow" w:hAnsi="Arial Narrow" w:cs="Arial"/>
          <w:lang w:val="es-ES"/>
        </w:rPr>
      </w:pPr>
      <w:r w:rsidRPr="000622C2">
        <w:rPr>
          <w:rFonts w:ascii="Arial Narrow" w:hAnsi="Arial Narrow" w:cs="Arial"/>
          <w:lang w:val="es-ES"/>
        </w:rPr>
        <w:t>Desarrollar capacidades de gestión y liderazgo en ámbitos específicos de las artes (teatro, danza, música, artes visuales) para ejecutar proyectos educativos con un enfoque práctico y ajustado a las realidades físicas y materiales a nivel local.</w:t>
      </w:r>
    </w:p>
    <w:p w14:paraId="4519EF6C" w14:textId="77777777" w:rsidR="004C21BF" w:rsidRPr="000622C2" w:rsidRDefault="004C21BF" w:rsidP="004C21BF">
      <w:pPr>
        <w:pStyle w:val="Prrafodelista"/>
        <w:rPr>
          <w:rFonts w:ascii="Arial Narrow" w:hAnsi="Arial Narrow" w:cs="Arial"/>
          <w:lang w:val="es-ES"/>
        </w:rPr>
      </w:pPr>
    </w:p>
    <w:p w14:paraId="7DC336CA" w14:textId="77777777" w:rsidR="004C21BF" w:rsidRPr="000622C2" w:rsidRDefault="004C21BF" w:rsidP="008D34E0">
      <w:pPr>
        <w:pStyle w:val="Prrafodelista"/>
        <w:jc w:val="both"/>
        <w:rPr>
          <w:rFonts w:ascii="Arial Narrow" w:hAnsi="Arial Narrow" w:cs="Arial"/>
          <w:lang w:val="es-ES"/>
        </w:rPr>
      </w:pPr>
    </w:p>
    <w:p w14:paraId="56A80BA3" w14:textId="1DB1BE53" w:rsidR="006369DB" w:rsidRPr="000622C2" w:rsidRDefault="006369DB" w:rsidP="00497A66">
      <w:pPr>
        <w:pStyle w:val="Prrafodelista"/>
        <w:numPr>
          <w:ilvl w:val="0"/>
          <w:numId w:val="1"/>
        </w:numPr>
        <w:rPr>
          <w:lang w:val="es-ES" w:eastAsia="es-ES"/>
        </w:rPr>
      </w:pPr>
      <w:r w:rsidRPr="000622C2">
        <w:rPr>
          <w:b/>
          <w:lang w:val="es-ES" w:eastAsia="es-ES"/>
        </w:rPr>
        <w:lastRenderedPageBreak/>
        <w:t>Estructura y modalidad de enseñanza:</w:t>
      </w:r>
    </w:p>
    <w:p w14:paraId="46DF2CED" w14:textId="77777777" w:rsidR="008D34E0" w:rsidRPr="000622C2" w:rsidRDefault="008D34E0" w:rsidP="008D34E0">
      <w:pPr>
        <w:pStyle w:val="Prrafodelista"/>
        <w:rPr>
          <w:lang w:val="es-ES" w:eastAsia="es-ES"/>
        </w:rPr>
      </w:pPr>
    </w:p>
    <w:p w14:paraId="4816DCF1" w14:textId="62E009E6" w:rsidR="006369DB" w:rsidRPr="000622C2" w:rsidRDefault="006369DB" w:rsidP="006369DB">
      <w:pPr>
        <w:spacing w:line="276" w:lineRule="auto"/>
        <w:jc w:val="both"/>
        <w:rPr>
          <w:rFonts w:ascii="Arial Narrow" w:hAnsi="Arial Narrow"/>
          <w:b/>
          <w:noProof/>
          <w:lang w:val="es-ES"/>
        </w:rPr>
      </w:pPr>
      <w:r w:rsidRPr="000622C2">
        <w:rPr>
          <w:rFonts w:ascii="Arial Narrow" w:hAnsi="Arial Narrow"/>
          <w:b/>
          <w:noProof/>
          <w:lang w:val="es-ES"/>
        </w:rPr>
        <w:t xml:space="preserve">1 -  Clases </w:t>
      </w:r>
      <w:r w:rsidR="00CD7634" w:rsidRPr="000622C2">
        <w:rPr>
          <w:rFonts w:ascii="Arial Narrow" w:hAnsi="Arial Narrow"/>
          <w:b/>
          <w:noProof/>
          <w:lang w:val="es-ES"/>
        </w:rPr>
        <w:t>Sincrónicas</w:t>
      </w:r>
      <w:r w:rsidRPr="000622C2">
        <w:rPr>
          <w:rFonts w:ascii="Arial Narrow" w:hAnsi="Arial Narrow"/>
          <w:b/>
          <w:noProof/>
          <w:lang w:val="es-ES"/>
        </w:rPr>
        <w:t xml:space="preserve">: </w:t>
      </w:r>
    </w:p>
    <w:p w14:paraId="3026E0B2" w14:textId="28004773" w:rsidR="006369DB" w:rsidRPr="000622C2" w:rsidRDefault="00DF0A90" w:rsidP="006369DB">
      <w:pPr>
        <w:spacing w:line="276" w:lineRule="auto"/>
        <w:jc w:val="both"/>
        <w:rPr>
          <w:rFonts w:ascii="Arial Narrow" w:hAnsi="Arial Narrow" w:cs="Calibri"/>
        </w:rPr>
      </w:pPr>
      <w:r w:rsidRPr="000622C2">
        <w:rPr>
          <w:rFonts w:ascii="Arial Narrow" w:hAnsi="Arial Narrow" w:cs="Calibri"/>
        </w:rPr>
        <w:t xml:space="preserve">El Diplomado en Educación Artística tiene una duración de 216 horas, de las cuales 32 horas corresponden a clases sincrónicas, </w:t>
      </w:r>
      <w:r w:rsidR="006369DB" w:rsidRPr="000622C2">
        <w:rPr>
          <w:rFonts w:ascii="Arial Narrow" w:hAnsi="Arial Narrow" w:cs="Calibri"/>
        </w:rPr>
        <w:t>instancias de trabajo directo que tendrán los estudiantes con los distintos docentes que impartirán los módulos que son parte del programa del Diplomado</w:t>
      </w:r>
      <w:r w:rsidR="00483CEB" w:rsidRPr="000622C2">
        <w:rPr>
          <w:rFonts w:ascii="Arial Narrow" w:hAnsi="Arial Narrow" w:cs="Calibri"/>
        </w:rPr>
        <w:t>.</w:t>
      </w:r>
      <w:r w:rsidR="006369DB" w:rsidRPr="000622C2">
        <w:rPr>
          <w:rFonts w:ascii="Arial Narrow" w:hAnsi="Arial Narrow" w:cs="Calibri"/>
        </w:rPr>
        <w:t xml:space="preserve"> Las clases </w:t>
      </w:r>
      <w:r w:rsidR="00CD7634" w:rsidRPr="000622C2">
        <w:rPr>
          <w:rFonts w:ascii="Arial Narrow" w:hAnsi="Arial Narrow" w:cs="Calibri"/>
        </w:rPr>
        <w:t xml:space="preserve">sincrónicas </w:t>
      </w:r>
      <w:r w:rsidR="006369DB" w:rsidRPr="000622C2">
        <w:rPr>
          <w:rFonts w:ascii="Arial Narrow" w:hAnsi="Arial Narrow" w:cs="Calibri"/>
        </w:rPr>
        <w:t xml:space="preserve">se </w:t>
      </w:r>
      <w:r w:rsidR="006369DB" w:rsidRPr="000622C2">
        <w:rPr>
          <w:rFonts w:ascii="Arial Narrow" w:hAnsi="Arial Narrow" w:cs="Calibri"/>
          <w:b/>
          <w:u w:val="single"/>
        </w:rPr>
        <w:t xml:space="preserve">realizan los </w:t>
      </w:r>
      <w:r w:rsidR="006369DB" w:rsidRPr="000622C2">
        <w:rPr>
          <w:rFonts w:ascii="Arial Narrow" w:hAnsi="Arial Narrow" w:cs="Calibri"/>
          <w:b/>
          <w:i/>
          <w:u w:val="single"/>
        </w:rPr>
        <w:t xml:space="preserve">días sábado de </w:t>
      </w:r>
      <w:r w:rsidR="00CD7634" w:rsidRPr="000622C2">
        <w:rPr>
          <w:rFonts w:ascii="Arial Narrow" w:hAnsi="Arial Narrow" w:cs="Calibri"/>
          <w:b/>
          <w:i/>
          <w:u w:val="single"/>
        </w:rPr>
        <w:t xml:space="preserve">10:00 a 12:00 </w:t>
      </w:r>
      <w:r w:rsidR="006369DB" w:rsidRPr="000622C2">
        <w:rPr>
          <w:rFonts w:ascii="Arial Narrow" w:hAnsi="Arial Narrow" w:cs="Calibri"/>
          <w:b/>
          <w:i/>
          <w:u w:val="single"/>
        </w:rPr>
        <w:t xml:space="preserve">y </w:t>
      </w:r>
      <w:r w:rsidR="00CD7634" w:rsidRPr="000622C2">
        <w:rPr>
          <w:rFonts w:ascii="Arial Narrow" w:hAnsi="Arial Narrow" w:cs="Calibri"/>
          <w:b/>
          <w:i/>
          <w:u w:val="single"/>
        </w:rPr>
        <w:t>los jueves de 18:</w:t>
      </w:r>
      <w:r w:rsidR="000370AB" w:rsidRPr="000622C2">
        <w:rPr>
          <w:rFonts w:ascii="Arial Narrow" w:hAnsi="Arial Narrow" w:cs="Calibri"/>
          <w:b/>
          <w:i/>
          <w:u w:val="single"/>
        </w:rPr>
        <w:t>30</w:t>
      </w:r>
      <w:r w:rsidR="00CD7634" w:rsidRPr="000622C2">
        <w:rPr>
          <w:rFonts w:ascii="Arial Narrow" w:hAnsi="Arial Narrow" w:cs="Calibri"/>
          <w:b/>
          <w:i/>
          <w:u w:val="single"/>
        </w:rPr>
        <w:t xml:space="preserve"> a 20:</w:t>
      </w:r>
      <w:r w:rsidR="000370AB" w:rsidRPr="000622C2">
        <w:rPr>
          <w:rFonts w:ascii="Arial Narrow" w:hAnsi="Arial Narrow" w:cs="Calibri"/>
          <w:b/>
          <w:i/>
          <w:u w:val="single"/>
        </w:rPr>
        <w:t>30</w:t>
      </w:r>
      <w:r w:rsidR="00CD7634" w:rsidRPr="000622C2">
        <w:rPr>
          <w:rFonts w:ascii="Arial Narrow" w:hAnsi="Arial Narrow" w:cs="Calibri"/>
          <w:b/>
          <w:i/>
          <w:u w:val="single"/>
        </w:rPr>
        <w:t xml:space="preserve"> horas</w:t>
      </w:r>
      <w:r w:rsidR="006369DB" w:rsidRPr="000622C2">
        <w:rPr>
          <w:rFonts w:ascii="Arial Narrow" w:hAnsi="Arial Narrow" w:cs="Calibri"/>
          <w:i/>
        </w:rPr>
        <w:t xml:space="preserve"> y se estructurarán en función del</w:t>
      </w:r>
      <w:r w:rsidR="006369DB" w:rsidRPr="000622C2">
        <w:rPr>
          <w:rFonts w:ascii="Arial Narrow" w:hAnsi="Arial Narrow" w:cs="Calibri"/>
        </w:rPr>
        <w:t xml:space="preserve"> siguiente calendario: </w:t>
      </w:r>
    </w:p>
    <w:tbl>
      <w:tblPr>
        <w:tblpPr w:leftFromText="141" w:rightFromText="141" w:vertAnchor="text" w:horzAnchor="margin" w:tblpXSpec="center" w:tblpY="-48"/>
        <w:tblW w:w="10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2"/>
        <w:gridCol w:w="1464"/>
        <w:gridCol w:w="2782"/>
        <w:gridCol w:w="3955"/>
      </w:tblGrid>
      <w:tr w:rsidR="000622C2" w:rsidRPr="000622C2" w14:paraId="0997482F" w14:textId="77777777" w:rsidTr="00A96DC2">
        <w:trPr>
          <w:trHeight w:val="415"/>
        </w:trPr>
        <w:tc>
          <w:tcPr>
            <w:tcW w:w="2202" w:type="dxa"/>
          </w:tcPr>
          <w:p w14:paraId="0F9584A0" w14:textId="77777777" w:rsidR="00A96DC2" w:rsidRPr="000622C2" w:rsidRDefault="00A96DC2" w:rsidP="00841DC0">
            <w:pPr>
              <w:pStyle w:val="Prrafodelista"/>
              <w:pBdr>
                <w:top w:val="nil"/>
                <w:left w:val="nil"/>
                <w:bottom w:val="nil"/>
                <w:right w:val="nil"/>
                <w:between w:val="nil"/>
              </w:pBdr>
              <w:ind w:left="29" w:hanging="29"/>
              <w:jc w:val="both"/>
              <w:rPr>
                <w:b/>
                <w:bCs/>
                <w:sz w:val="18"/>
              </w:rPr>
            </w:pPr>
            <w:r w:rsidRPr="000622C2">
              <w:rPr>
                <w:b/>
                <w:bCs/>
                <w:sz w:val="18"/>
              </w:rPr>
              <w:t>Curso</w:t>
            </w:r>
          </w:p>
        </w:tc>
        <w:tc>
          <w:tcPr>
            <w:tcW w:w="1464" w:type="dxa"/>
          </w:tcPr>
          <w:p w14:paraId="760DAF29" w14:textId="77777777" w:rsidR="00A96DC2" w:rsidRPr="000622C2" w:rsidRDefault="00A96DC2" w:rsidP="00841DC0">
            <w:pPr>
              <w:pBdr>
                <w:top w:val="nil"/>
                <w:left w:val="nil"/>
                <w:bottom w:val="nil"/>
                <w:right w:val="nil"/>
                <w:between w:val="nil"/>
              </w:pBdr>
              <w:jc w:val="both"/>
              <w:rPr>
                <w:b/>
                <w:sz w:val="18"/>
              </w:rPr>
            </w:pPr>
            <w:r w:rsidRPr="000622C2">
              <w:rPr>
                <w:b/>
                <w:sz w:val="18"/>
              </w:rPr>
              <w:t>Académica/o Responsable</w:t>
            </w:r>
          </w:p>
        </w:tc>
        <w:tc>
          <w:tcPr>
            <w:tcW w:w="2782" w:type="dxa"/>
          </w:tcPr>
          <w:p w14:paraId="0605AB37" w14:textId="77777777" w:rsidR="00A96DC2" w:rsidRPr="000622C2" w:rsidRDefault="00A96DC2" w:rsidP="00841DC0">
            <w:pPr>
              <w:pBdr>
                <w:top w:val="nil"/>
                <w:left w:val="nil"/>
                <w:bottom w:val="nil"/>
                <w:right w:val="nil"/>
                <w:between w:val="nil"/>
              </w:pBdr>
              <w:jc w:val="both"/>
              <w:rPr>
                <w:b/>
                <w:sz w:val="18"/>
              </w:rPr>
            </w:pPr>
            <w:r w:rsidRPr="000622C2">
              <w:rPr>
                <w:b/>
                <w:sz w:val="18"/>
              </w:rPr>
              <w:t>Fecha ejecución</w:t>
            </w:r>
          </w:p>
        </w:tc>
        <w:tc>
          <w:tcPr>
            <w:tcW w:w="3955" w:type="dxa"/>
          </w:tcPr>
          <w:p w14:paraId="2285FF13" w14:textId="77777777" w:rsidR="00A96DC2" w:rsidRPr="000622C2" w:rsidRDefault="00A96DC2" w:rsidP="00841DC0">
            <w:pPr>
              <w:pBdr>
                <w:top w:val="nil"/>
                <w:left w:val="nil"/>
                <w:bottom w:val="nil"/>
                <w:right w:val="nil"/>
                <w:between w:val="nil"/>
              </w:pBdr>
              <w:ind w:firstLine="107"/>
              <w:jc w:val="both"/>
              <w:rPr>
                <w:b/>
                <w:sz w:val="18"/>
              </w:rPr>
            </w:pPr>
            <w:r w:rsidRPr="000622C2">
              <w:rPr>
                <w:b/>
                <w:sz w:val="18"/>
              </w:rPr>
              <w:t>Contenidos</w:t>
            </w:r>
          </w:p>
        </w:tc>
      </w:tr>
      <w:tr w:rsidR="000622C2" w:rsidRPr="000622C2" w14:paraId="79B6114B" w14:textId="77777777" w:rsidTr="00B2647B">
        <w:trPr>
          <w:trHeight w:val="484"/>
        </w:trPr>
        <w:tc>
          <w:tcPr>
            <w:tcW w:w="10403" w:type="dxa"/>
            <w:gridSpan w:val="4"/>
            <w:shd w:val="clear" w:color="auto" w:fill="A8D08D" w:themeFill="accent6" w:themeFillTint="99"/>
          </w:tcPr>
          <w:p w14:paraId="7422E4F2" w14:textId="31DB5310" w:rsidR="00B2647B" w:rsidRPr="000622C2" w:rsidRDefault="00B2647B" w:rsidP="00B2647B">
            <w:pPr>
              <w:jc w:val="both"/>
              <w:rPr>
                <w:rFonts w:cstheme="minorHAnsi"/>
                <w:sz w:val="18"/>
              </w:rPr>
            </w:pPr>
            <w:r w:rsidRPr="000622C2">
              <w:rPr>
                <w:rFonts w:cstheme="minorHAnsi"/>
                <w:sz w:val="18"/>
              </w:rPr>
              <w:t>Curso I REPENSANDO LA EDUCACIÓN ARTÍSTICA.</w:t>
            </w:r>
          </w:p>
        </w:tc>
      </w:tr>
      <w:tr w:rsidR="000622C2" w:rsidRPr="000622C2" w14:paraId="74B0B13A" w14:textId="77777777" w:rsidTr="00A96DC2">
        <w:trPr>
          <w:trHeight w:val="1449"/>
        </w:trPr>
        <w:tc>
          <w:tcPr>
            <w:tcW w:w="2202" w:type="dxa"/>
          </w:tcPr>
          <w:p w14:paraId="0BB8E31B" w14:textId="77777777" w:rsidR="00A96DC2" w:rsidRPr="000622C2" w:rsidRDefault="00A96DC2" w:rsidP="00841DC0">
            <w:pPr>
              <w:pStyle w:val="Prrafodelista"/>
              <w:numPr>
                <w:ilvl w:val="0"/>
                <w:numId w:val="31"/>
              </w:numPr>
              <w:pBdr>
                <w:top w:val="nil"/>
                <w:left w:val="nil"/>
                <w:bottom w:val="nil"/>
                <w:right w:val="nil"/>
                <w:between w:val="nil"/>
              </w:pBdr>
              <w:spacing w:after="0" w:line="240" w:lineRule="auto"/>
              <w:ind w:left="171" w:hanging="171"/>
              <w:jc w:val="both"/>
              <w:rPr>
                <w:sz w:val="16"/>
                <w:szCs w:val="16"/>
              </w:rPr>
            </w:pPr>
            <w:r w:rsidRPr="000622C2">
              <w:rPr>
                <w:sz w:val="16"/>
                <w:szCs w:val="16"/>
              </w:rPr>
              <w:t>REPENSANDO LA EDUCACIÓN ARTÍSTICA</w:t>
            </w:r>
          </w:p>
        </w:tc>
        <w:tc>
          <w:tcPr>
            <w:tcW w:w="1464" w:type="dxa"/>
          </w:tcPr>
          <w:p w14:paraId="4EED46D8" w14:textId="77777777" w:rsidR="00A96DC2" w:rsidRPr="000622C2" w:rsidRDefault="00A96DC2" w:rsidP="00841DC0">
            <w:pPr>
              <w:pBdr>
                <w:top w:val="nil"/>
                <w:left w:val="nil"/>
                <w:bottom w:val="nil"/>
                <w:right w:val="nil"/>
                <w:between w:val="nil"/>
              </w:pBdr>
              <w:jc w:val="both"/>
              <w:rPr>
                <w:sz w:val="16"/>
                <w:szCs w:val="16"/>
              </w:rPr>
            </w:pPr>
            <w:r w:rsidRPr="000622C2">
              <w:rPr>
                <w:sz w:val="16"/>
                <w:szCs w:val="16"/>
              </w:rPr>
              <w:t>Prof. Dra. Rosario García-Huidobro, Universidad de Los Lagos</w:t>
            </w:r>
          </w:p>
        </w:tc>
        <w:tc>
          <w:tcPr>
            <w:tcW w:w="2782" w:type="dxa"/>
          </w:tcPr>
          <w:p w14:paraId="7FC3A39B" w14:textId="77777777" w:rsidR="00A96DC2" w:rsidRPr="000622C2" w:rsidRDefault="00A96DC2" w:rsidP="00841DC0">
            <w:pPr>
              <w:pBdr>
                <w:top w:val="nil"/>
                <w:left w:val="nil"/>
                <w:bottom w:val="nil"/>
                <w:right w:val="nil"/>
                <w:between w:val="nil"/>
              </w:pBdr>
              <w:rPr>
                <w:sz w:val="16"/>
                <w:szCs w:val="16"/>
              </w:rPr>
            </w:pPr>
            <w:r w:rsidRPr="000622C2">
              <w:rPr>
                <w:sz w:val="16"/>
                <w:szCs w:val="16"/>
              </w:rPr>
              <w:t>Inicio módulo virtual: 8 de agosto</w:t>
            </w:r>
          </w:p>
          <w:p w14:paraId="0F687B08" w14:textId="3C3B9C52" w:rsidR="00A96DC2" w:rsidRPr="000622C2" w:rsidRDefault="00A96DC2" w:rsidP="00841DC0">
            <w:pPr>
              <w:pBdr>
                <w:top w:val="nil"/>
                <w:left w:val="nil"/>
                <w:bottom w:val="nil"/>
                <w:right w:val="nil"/>
                <w:between w:val="nil"/>
              </w:pBdr>
              <w:rPr>
                <w:sz w:val="16"/>
                <w:szCs w:val="16"/>
              </w:rPr>
            </w:pPr>
            <w:r w:rsidRPr="000622C2">
              <w:rPr>
                <w:sz w:val="16"/>
                <w:szCs w:val="16"/>
              </w:rPr>
              <w:t xml:space="preserve">Clase sincrónica 1: </w:t>
            </w:r>
            <w:r w:rsidR="00143FB7" w:rsidRPr="000622C2">
              <w:rPr>
                <w:sz w:val="16"/>
                <w:szCs w:val="16"/>
              </w:rPr>
              <w:t xml:space="preserve">sábado </w:t>
            </w:r>
            <w:r w:rsidRPr="000622C2">
              <w:rPr>
                <w:sz w:val="16"/>
                <w:szCs w:val="16"/>
              </w:rPr>
              <w:t xml:space="preserve">13 de agosto de 10:00 a 12:00 </w:t>
            </w:r>
            <w:proofErr w:type="spellStart"/>
            <w:r w:rsidRPr="000622C2">
              <w:rPr>
                <w:sz w:val="16"/>
                <w:szCs w:val="16"/>
              </w:rPr>
              <w:t>hrs</w:t>
            </w:r>
            <w:proofErr w:type="spellEnd"/>
            <w:r w:rsidRPr="000622C2">
              <w:rPr>
                <w:sz w:val="16"/>
                <w:szCs w:val="16"/>
              </w:rPr>
              <w:t xml:space="preserve">. </w:t>
            </w:r>
          </w:p>
          <w:p w14:paraId="36448FFD" w14:textId="461C66DF" w:rsidR="00A96DC2" w:rsidRPr="000622C2" w:rsidRDefault="00A96DC2" w:rsidP="00841DC0">
            <w:pPr>
              <w:pBdr>
                <w:top w:val="nil"/>
                <w:left w:val="nil"/>
                <w:bottom w:val="nil"/>
                <w:right w:val="nil"/>
                <w:between w:val="nil"/>
              </w:pBdr>
              <w:rPr>
                <w:sz w:val="16"/>
                <w:szCs w:val="16"/>
              </w:rPr>
            </w:pPr>
            <w:r w:rsidRPr="000622C2">
              <w:rPr>
                <w:sz w:val="16"/>
                <w:szCs w:val="16"/>
              </w:rPr>
              <w:t xml:space="preserve">Clase sincrónica 2: </w:t>
            </w:r>
            <w:r w:rsidR="00143FB7" w:rsidRPr="000622C2">
              <w:rPr>
                <w:sz w:val="16"/>
                <w:szCs w:val="16"/>
              </w:rPr>
              <w:t xml:space="preserve">jueves </w:t>
            </w:r>
            <w:r w:rsidRPr="000622C2">
              <w:rPr>
                <w:sz w:val="16"/>
                <w:szCs w:val="16"/>
              </w:rPr>
              <w:t xml:space="preserve">18 de agosto de 18:30 a 20:30 </w:t>
            </w:r>
            <w:proofErr w:type="spellStart"/>
            <w:r w:rsidRPr="000622C2">
              <w:rPr>
                <w:sz w:val="16"/>
                <w:szCs w:val="16"/>
              </w:rPr>
              <w:t>hrs</w:t>
            </w:r>
            <w:proofErr w:type="spellEnd"/>
            <w:r w:rsidRPr="000622C2">
              <w:rPr>
                <w:sz w:val="16"/>
                <w:szCs w:val="16"/>
              </w:rPr>
              <w:t>.</w:t>
            </w:r>
          </w:p>
          <w:p w14:paraId="7F54AB95" w14:textId="77777777" w:rsidR="00A96DC2" w:rsidRPr="000622C2" w:rsidRDefault="00A96DC2" w:rsidP="00841DC0">
            <w:pPr>
              <w:pBdr>
                <w:top w:val="nil"/>
                <w:left w:val="nil"/>
                <w:bottom w:val="nil"/>
                <w:right w:val="nil"/>
                <w:between w:val="nil"/>
              </w:pBdr>
              <w:jc w:val="both"/>
              <w:rPr>
                <w:sz w:val="16"/>
                <w:szCs w:val="16"/>
              </w:rPr>
            </w:pPr>
          </w:p>
        </w:tc>
        <w:tc>
          <w:tcPr>
            <w:tcW w:w="3955" w:type="dxa"/>
          </w:tcPr>
          <w:p w14:paraId="6E4768B0" w14:textId="77777777" w:rsidR="00A96DC2" w:rsidRPr="000622C2" w:rsidRDefault="00A96DC2" w:rsidP="00841DC0">
            <w:pPr>
              <w:pBdr>
                <w:top w:val="nil"/>
                <w:left w:val="nil"/>
                <w:bottom w:val="nil"/>
                <w:right w:val="nil"/>
                <w:between w:val="nil"/>
              </w:pBdr>
              <w:ind w:left="248" w:hanging="283"/>
              <w:jc w:val="both"/>
              <w:rPr>
                <w:sz w:val="16"/>
                <w:szCs w:val="16"/>
              </w:rPr>
            </w:pPr>
            <w:r w:rsidRPr="000622C2">
              <w:rPr>
                <w:sz w:val="16"/>
                <w:szCs w:val="16"/>
              </w:rPr>
              <w:t>1.</w:t>
            </w:r>
            <w:r w:rsidRPr="000622C2">
              <w:rPr>
                <w:sz w:val="16"/>
                <w:szCs w:val="16"/>
              </w:rPr>
              <w:tab/>
              <w:t>Las artes en la educación y la educación en las artes</w:t>
            </w:r>
          </w:p>
          <w:p w14:paraId="448827FD" w14:textId="77777777" w:rsidR="00A96DC2" w:rsidRPr="000622C2" w:rsidRDefault="00A96DC2" w:rsidP="00841DC0">
            <w:pPr>
              <w:pBdr>
                <w:top w:val="nil"/>
                <w:left w:val="nil"/>
                <w:bottom w:val="nil"/>
                <w:right w:val="nil"/>
                <w:between w:val="nil"/>
              </w:pBdr>
              <w:ind w:left="248" w:hanging="283"/>
              <w:jc w:val="both"/>
              <w:rPr>
                <w:sz w:val="16"/>
                <w:szCs w:val="16"/>
              </w:rPr>
            </w:pPr>
            <w:r w:rsidRPr="000622C2">
              <w:rPr>
                <w:sz w:val="16"/>
                <w:szCs w:val="16"/>
              </w:rPr>
              <w:t>2.</w:t>
            </w:r>
            <w:r w:rsidRPr="000622C2">
              <w:rPr>
                <w:sz w:val="16"/>
                <w:szCs w:val="16"/>
              </w:rPr>
              <w:tab/>
              <w:t>Las artes como herramienta para mediar y transformarnos en el aula</w:t>
            </w:r>
          </w:p>
          <w:p w14:paraId="3672FF16" w14:textId="77777777" w:rsidR="00A96DC2" w:rsidRPr="000622C2" w:rsidRDefault="00A96DC2" w:rsidP="00841DC0">
            <w:pPr>
              <w:pBdr>
                <w:top w:val="nil"/>
                <w:left w:val="nil"/>
                <w:bottom w:val="nil"/>
                <w:right w:val="nil"/>
                <w:between w:val="nil"/>
              </w:pBdr>
              <w:ind w:left="248" w:hanging="283"/>
              <w:jc w:val="both"/>
              <w:rPr>
                <w:sz w:val="16"/>
                <w:szCs w:val="16"/>
              </w:rPr>
            </w:pPr>
            <w:r w:rsidRPr="000622C2">
              <w:rPr>
                <w:sz w:val="16"/>
                <w:szCs w:val="16"/>
              </w:rPr>
              <w:t>3.</w:t>
            </w:r>
            <w:r w:rsidRPr="000622C2">
              <w:rPr>
                <w:sz w:val="16"/>
                <w:szCs w:val="16"/>
              </w:rPr>
              <w:tab/>
              <w:t>Experiencias y procesos artísticos para la subjetividad del estudiantado</w:t>
            </w:r>
          </w:p>
        </w:tc>
      </w:tr>
      <w:tr w:rsidR="000622C2" w:rsidRPr="000622C2" w14:paraId="7930EFEC" w14:textId="77777777" w:rsidTr="00A96DC2">
        <w:trPr>
          <w:trHeight w:val="1540"/>
        </w:trPr>
        <w:tc>
          <w:tcPr>
            <w:tcW w:w="2202" w:type="dxa"/>
          </w:tcPr>
          <w:p w14:paraId="398BEDCA" w14:textId="77777777" w:rsidR="00A96DC2" w:rsidRPr="000622C2" w:rsidRDefault="00A96DC2" w:rsidP="00841DC0">
            <w:pPr>
              <w:pStyle w:val="Prrafodelista"/>
              <w:numPr>
                <w:ilvl w:val="0"/>
                <w:numId w:val="31"/>
              </w:numPr>
              <w:pBdr>
                <w:top w:val="nil"/>
                <w:left w:val="nil"/>
                <w:bottom w:val="nil"/>
                <w:right w:val="nil"/>
                <w:between w:val="nil"/>
              </w:pBdr>
              <w:spacing w:after="0" w:line="240" w:lineRule="auto"/>
              <w:ind w:left="171" w:hanging="171"/>
              <w:jc w:val="both"/>
              <w:rPr>
                <w:sz w:val="16"/>
                <w:szCs w:val="16"/>
              </w:rPr>
            </w:pPr>
            <w:r w:rsidRPr="000622C2">
              <w:rPr>
                <w:sz w:val="16"/>
                <w:szCs w:val="16"/>
              </w:rPr>
              <w:t>EDUCACIÓN ARTÍSTICA, MEDIACIÓN Y ESPACIOS CULTURALES</w:t>
            </w:r>
          </w:p>
        </w:tc>
        <w:tc>
          <w:tcPr>
            <w:tcW w:w="1464" w:type="dxa"/>
          </w:tcPr>
          <w:p w14:paraId="482E31A1" w14:textId="77777777" w:rsidR="00A96DC2" w:rsidRPr="000622C2" w:rsidRDefault="00A96DC2" w:rsidP="00841DC0">
            <w:pPr>
              <w:pBdr>
                <w:top w:val="nil"/>
                <w:left w:val="nil"/>
                <w:bottom w:val="nil"/>
                <w:right w:val="nil"/>
                <w:between w:val="nil"/>
              </w:pBdr>
              <w:jc w:val="both"/>
              <w:rPr>
                <w:sz w:val="16"/>
                <w:szCs w:val="16"/>
              </w:rPr>
            </w:pPr>
            <w:r w:rsidRPr="000622C2">
              <w:rPr>
                <w:sz w:val="16"/>
                <w:szCs w:val="16"/>
              </w:rPr>
              <w:t xml:space="preserve">Prof. Mg. Gabriel </w:t>
            </w:r>
            <w:proofErr w:type="spellStart"/>
            <w:r w:rsidRPr="000622C2">
              <w:rPr>
                <w:sz w:val="16"/>
                <w:szCs w:val="16"/>
              </w:rPr>
              <w:t>Hoecker</w:t>
            </w:r>
            <w:proofErr w:type="spellEnd"/>
            <w:r w:rsidRPr="000622C2">
              <w:rPr>
                <w:sz w:val="16"/>
                <w:szCs w:val="16"/>
              </w:rPr>
              <w:t>, Centro Cultural La Moneda</w:t>
            </w:r>
          </w:p>
        </w:tc>
        <w:tc>
          <w:tcPr>
            <w:tcW w:w="2782" w:type="dxa"/>
          </w:tcPr>
          <w:p w14:paraId="2F32BFC3" w14:textId="77777777" w:rsidR="00A96DC2" w:rsidRPr="000622C2" w:rsidRDefault="00A96DC2" w:rsidP="00841DC0">
            <w:pPr>
              <w:pBdr>
                <w:top w:val="nil"/>
                <w:left w:val="nil"/>
                <w:bottom w:val="nil"/>
                <w:right w:val="nil"/>
                <w:between w:val="nil"/>
              </w:pBdr>
              <w:jc w:val="both"/>
              <w:rPr>
                <w:sz w:val="16"/>
                <w:szCs w:val="16"/>
              </w:rPr>
            </w:pPr>
            <w:r w:rsidRPr="000622C2">
              <w:rPr>
                <w:sz w:val="16"/>
                <w:szCs w:val="16"/>
              </w:rPr>
              <w:t>Inicio módulo virtual: 22 de agosto</w:t>
            </w:r>
          </w:p>
          <w:p w14:paraId="48F36040" w14:textId="7F663CB7" w:rsidR="00A96DC2" w:rsidRPr="000622C2" w:rsidRDefault="00A96DC2" w:rsidP="00841DC0">
            <w:pPr>
              <w:pBdr>
                <w:top w:val="nil"/>
                <w:left w:val="nil"/>
                <w:bottom w:val="nil"/>
                <w:right w:val="nil"/>
                <w:between w:val="nil"/>
              </w:pBdr>
              <w:jc w:val="both"/>
              <w:rPr>
                <w:sz w:val="16"/>
                <w:szCs w:val="16"/>
              </w:rPr>
            </w:pPr>
            <w:r w:rsidRPr="000622C2">
              <w:rPr>
                <w:sz w:val="16"/>
                <w:szCs w:val="16"/>
              </w:rPr>
              <w:t xml:space="preserve">Clase sincrónica 1: </w:t>
            </w:r>
            <w:r w:rsidR="00143FB7" w:rsidRPr="000622C2">
              <w:rPr>
                <w:sz w:val="16"/>
                <w:szCs w:val="16"/>
              </w:rPr>
              <w:t xml:space="preserve">sábado </w:t>
            </w:r>
            <w:r w:rsidRPr="000622C2">
              <w:rPr>
                <w:sz w:val="16"/>
                <w:szCs w:val="16"/>
              </w:rPr>
              <w:t xml:space="preserve">27 de agosto de 10:00 a 12:00 </w:t>
            </w:r>
            <w:proofErr w:type="spellStart"/>
            <w:r w:rsidRPr="000622C2">
              <w:rPr>
                <w:sz w:val="16"/>
                <w:szCs w:val="16"/>
              </w:rPr>
              <w:t>hrs</w:t>
            </w:r>
            <w:proofErr w:type="spellEnd"/>
            <w:r w:rsidRPr="000622C2">
              <w:rPr>
                <w:sz w:val="16"/>
                <w:szCs w:val="16"/>
              </w:rPr>
              <w:t>.</w:t>
            </w:r>
          </w:p>
          <w:p w14:paraId="3BC04ADF" w14:textId="2D528DD2" w:rsidR="00A96DC2" w:rsidRPr="000622C2" w:rsidRDefault="00A96DC2" w:rsidP="00841DC0">
            <w:pPr>
              <w:pBdr>
                <w:top w:val="nil"/>
                <w:left w:val="nil"/>
                <w:bottom w:val="nil"/>
                <w:right w:val="nil"/>
                <w:between w:val="nil"/>
              </w:pBdr>
              <w:jc w:val="both"/>
              <w:rPr>
                <w:sz w:val="16"/>
                <w:szCs w:val="16"/>
              </w:rPr>
            </w:pPr>
            <w:r w:rsidRPr="000622C2">
              <w:rPr>
                <w:sz w:val="16"/>
                <w:szCs w:val="16"/>
              </w:rPr>
              <w:t xml:space="preserve">Clase sincrónica 2: </w:t>
            </w:r>
            <w:r w:rsidR="00143FB7" w:rsidRPr="000622C2">
              <w:rPr>
                <w:sz w:val="16"/>
                <w:szCs w:val="16"/>
              </w:rPr>
              <w:t xml:space="preserve">jueves </w:t>
            </w:r>
            <w:r w:rsidRPr="000622C2">
              <w:rPr>
                <w:sz w:val="16"/>
                <w:szCs w:val="16"/>
              </w:rPr>
              <w:t xml:space="preserve">1 de septiembre de 18:30 a 20:30 </w:t>
            </w:r>
            <w:proofErr w:type="spellStart"/>
            <w:r w:rsidRPr="000622C2">
              <w:rPr>
                <w:sz w:val="16"/>
                <w:szCs w:val="16"/>
              </w:rPr>
              <w:t>hrs</w:t>
            </w:r>
            <w:proofErr w:type="spellEnd"/>
            <w:r w:rsidRPr="000622C2">
              <w:rPr>
                <w:sz w:val="16"/>
                <w:szCs w:val="16"/>
              </w:rPr>
              <w:t>.</w:t>
            </w:r>
          </w:p>
        </w:tc>
        <w:tc>
          <w:tcPr>
            <w:tcW w:w="3955" w:type="dxa"/>
          </w:tcPr>
          <w:p w14:paraId="5B051BC3" w14:textId="77777777" w:rsidR="00A96DC2" w:rsidRPr="000622C2" w:rsidRDefault="00A96DC2" w:rsidP="00841DC0">
            <w:pPr>
              <w:pBdr>
                <w:top w:val="nil"/>
                <w:left w:val="nil"/>
                <w:bottom w:val="nil"/>
                <w:right w:val="nil"/>
                <w:between w:val="nil"/>
              </w:pBdr>
              <w:ind w:left="248" w:hanging="283"/>
              <w:jc w:val="both"/>
              <w:rPr>
                <w:sz w:val="16"/>
                <w:szCs w:val="16"/>
              </w:rPr>
            </w:pPr>
            <w:r w:rsidRPr="000622C2">
              <w:rPr>
                <w:sz w:val="16"/>
                <w:szCs w:val="16"/>
              </w:rPr>
              <w:t>1.</w:t>
            </w:r>
            <w:r w:rsidRPr="000622C2">
              <w:rPr>
                <w:sz w:val="16"/>
                <w:szCs w:val="16"/>
              </w:rPr>
              <w:tab/>
              <w:t>Aproximación crítica a la mediación artística en espacios culturales.</w:t>
            </w:r>
          </w:p>
          <w:p w14:paraId="6E06DE01" w14:textId="77777777" w:rsidR="00A96DC2" w:rsidRPr="000622C2" w:rsidRDefault="00A96DC2" w:rsidP="00841DC0">
            <w:pPr>
              <w:pBdr>
                <w:top w:val="nil"/>
                <w:left w:val="nil"/>
                <w:bottom w:val="nil"/>
                <w:right w:val="nil"/>
                <w:between w:val="nil"/>
              </w:pBdr>
              <w:ind w:left="248" w:hanging="283"/>
              <w:jc w:val="both"/>
              <w:rPr>
                <w:sz w:val="16"/>
                <w:szCs w:val="16"/>
              </w:rPr>
            </w:pPr>
            <w:r w:rsidRPr="000622C2">
              <w:rPr>
                <w:sz w:val="16"/>
                <w:szCs w:val="16"/>
              </w:rPr>
              <w:t>2.</w:t>
            </w:r>
            <w:r w:rsidRPr="000622C2">
              <w:rPr>
                <w:sz w:val="16"/>
                <w:szCs w:val="16"/>
              </w:rPr>
              <w:tab/>
              <w:t xml:space="preserve">Diálogos de experiencias de </w:t>
            </w:r>
            <w:proofErr w:type="spellStart"/>
            <w:r w:rsidRPr="000622C2">
              <w:rPr>
                <w:sz w:val="16"/>
                <w:szCs w:val="16"/>
              </w:rPr>
              <w:t>arte+educación</w:t>
            </w:r>
            <w:proofErr w:type="spellEnd"/>
            <w:r w:rsidRPr="000622C2">
              <w:rPr>
                <w:sz w:val="16"/>
                <w:szCs w:val="16"/>
              </w:rPr>
              <w:t>.</w:t>
            </w:r>
          </w:p>
          <w:p w14:paraId="187FC839" w14:textId="77777777" w:rsidR="00A96DC2" w:rsidRPr="000622C2" w:rsidRDefault="00A96DC2" w:rsidP="00841DC0">
            <w:pPr>
              <w:pBdr>
                <w:top w:val="nil"/>
                <w:left w:val="nil"/>
                <w:bottom w:val="nil"/>
                <w:right w:val="nil"/>
                <w:between w:val="nil"/>
              </w:pBdr>
              <w:ind w:left="248" w:hanging="283"/>
              <w:jc w:val="both"/>
              <w:rPr>
                <w:sz w:val="16"/>
                <w:szCs w:val="16"/>
              </w:rPr>
            </w:pPr>
            <w:r w:rsidRPr="000622C2">
              <w:rPr>
                <w:sz w:val="16"/>
                <w:szCs w:val="16"/>
              </w:rPr>
              <w:t>3.</w:t>
            </w:r>
            <w:r w:rsidRPr="000622C2">
              <w:rPr>
                <w:sz w:val="16"/>
                <w:szCs w:val="16"/>
              </w:rPr>
              <w:tab/>
              <w:t>Metodologías educativas, interculturalidad y mediación artística.</w:t>
            </w:r>
          </w:p>
        </w:tc>
      </w:tr>
      <w:tr w:rsidR="000622C2" w:rsidRPr="000622C2" w14:paraId="7A2F339B" w14:textId="77777777" w:rsidTr="00B2647B">
        <w:trPr>
          <w:trHeight w:val="342"/>
        </w:trPr>
        <w:tc>
          <w:tcPr>
            <w:tcW w:w="10403" w:type="dxa"/>
            <w:gridSpan w:val="4"/>
            <w:shd w:val="clear" w:color="auto" w:fill="A8D08D" w:themeFill="accent6" w:themeFillTint="99"/>
          </w:tcPr>
          <w:p w14:paraId="5999BE87" w14:textId="348A593D" w:rsidR="00B2647B" w:rsidRPr="000622C2" w:rsidRDefault="00B2647B" w:rsidP="00B2647B">
            <w:pPr>
              <w:spacing w:line="276" w:lineRule="auto"/>
              <w:jc w:val="both"/>
              <w:rPr>
                <w:rFonts w:cstheme="minorHAnsi"/>
              </w:rPr>
            </w:pPr>
            <w:r w:rsidRPr="000622C2">
              <w:rPr>
                <w:rFonts w:cstheme="minorHAnsi"/>
              </w:rPr>
              <w:t>Curso II TEORIA DE LA CULTURA E INVESTIGACIÓN PARA LA EDUCACIÓN ARTÍSTICA.</w:t>
            </w:r>
          </w:p>
        </w:tc>
      </w:tr>
      <w:tr w:rsidR="000622C2" w:rsidRPr="000622C2" w14:paraId="1F4C3B5F" w14:textId="77777777" w:rsidTr="00A96DC2">
        <w:trPr>
          <w:trHeight w:val="1313"/>
        </w:trPr>
        <w:tc>
          <w:tcPr>
            <w:tcW w:w="2202" w:type="dxa"/>
          </w:tcPr>
          <w:p w14:paraId="657119EF" w14:textId="77777777" w:rsidR="00A96DC2" w:rsidRPr="000622C2" w:rsidRDefault="00A96DC2" w:rsidP="00841DC0">
            <w:pPr>
              <w:pStyle w:val="Prrafodelista"/>
              <w:numPr>
                <w:ilvl w:val="0"/>
                <w:numId w:val="31"/>
              </w:numPr>
              <w:pBdr>
                <w:top w:val="nil"/>
                <w:left w:val="nil"/>
                <w:bottom w:val="nil"/>
                <w:right w:val="nil"/>
                <w:between w:val="nil"/>
              </w:pBdr>
              <w:spacing w:after="0" w:line="240" w:lineRule="auto"/>
              <w:ind w:left="171" w:hanging="171"/>
              <w:jc w:val="both"/>
              <w:rPr>
                <w:sz w:val="16"/>
                <w:szCs w:val="16"/>
              </w:rPr>
            </w:pPr>
            <w:r w:rsidRPr="000622C2">
              <w:rPr>
                <w:sz w:val="16"/>
                <w:szCs w:val="16"/>
              </w:rPr>
              <w:t>DIDÁCTICA DE LA EDUCACIÓN ARTÍSTICA FORMAL Y NO FORMAL.</w:t>
            </w:r>
          </w:p>
        </w:tc>
        <w:tc>
          <w:tcPr>
            <w:tcW w:w="1464" w:type="dxa"/>
          </w:tcPr>
          <w:p w14:paraId="3EFCC090" w14:textId="77777777" w:rsidR="00A96DC2" w:rsidRPr="000622C2" w:rsidRDefault="00A96DC2" w:rsidP="00841DC0">
            <w:pPr>
              <w:pBdr>
                <w:top w:val="nil"/>
                <w:left w:val="nil"/>
                <w:bottom w:val="nil"/>
                <w:right w:val="nil"/>
                <w:between w:val="nil"/>
              </w:pBdr>
              <w:jc w:val="both"/>
              <w:rPr>
                <w:sz w:val="16"/>
                <w:szCs w:val="16"/>
              </w:rPr>
            </w:pPr>
            <w:r w:rsidRPr="000622C2">
              <w:rPr>
                <w:sz w:val="16"/>
                <w:szCs w:val="16"/>
              </w:rPr>
              <w:t>Prof. Dra. Daniela Cobos, Universidad de Chile</w:t>
            </w:r>
          </w:p>
        </w:tc>
        <w:tc>
          <w:tcPr>
            <w:tcW w:w="2782" w:type="dxa"/>
          </w:tcPr>
          <w:p w14:paraId="01742CE2" w14:textId="77777777" w:rsidR="00A96DC2" w:rsidRPr="000622C2" w:rsidRDefault="00A96DC2" w:rsidP="00841DC0">
            <w:pPr>
              <w:pBdr>
                <w:top w:val="nil"/>
                <w:left w:val="nil"/>
                <w:bottom w:val="nil"/>
                <w:right w:val="nil"/>
                <w:between w:val="nil"/>
              </w:pBdr>
              <w:jc w:val="both"/>
              <w:rPr>
                <w:sz w:val="16"/>
                <w:szCs w:val="16"/>
              </w:rPr>
            </w:pPr>
            <w:r w:rsidRPr="000622C2">
              <w:rPr>
                <w:sz w:val="16"/>
                <w:szCs w:val="16"/>
              </w:rPr>
              <w:t>Inicio módulo virtual: 5 de septiembre</w:t>
            </w:r>
          </w:p>
          <w:p w14:paraId="60EA8209" w14:textId="77777777" w:rsidR="00A96DC2" w:rsidRPr="000622C2" w:rsidRDefault="00A96DC2" w:rsidP="00841DC0">
            <w:pPr>
              <w:pBdr>
                <w:top w:val="nil"/>
                <w:left w:val="nil"/>
                <w:bottom w:val="nil"/>
                <w:right w:val="nil"/>
                <w:between w:val="nil"/>
              </w:pBdr>
              <w:jc w:val="both"/>
              <w:rPr>
                <w:sz w:val="16"/>
                <w:szCs w:val="16"/>
              </w:rPr>
            </w:pPr>
            <w:r w:rsidRPr="000622C2">
              <w:rPr>
                <w:sz w:val="16"/>
                <w:szCs w:val="16"/>
              </w:rPr>
              <w:t xml:space="preserve">Clase sincrónica 1: sábado 10 de septiembre de 10:00 a 12:00 </w:t>
            </w:r>
            <w:proofErr w:type="spellStart"/>
            <w:r w:rsidRPr="000622C2">
              <w:rPr>
                <w:sz w:val="16"/>
                <w:szCs w:val="16"/>
              </w:rPr>
              <w:t>hrs</w:t>
            </w:r>
            <w:proofErr w:type="spellEnd"/>
            <w:r w:rsidRPr="000622C2">
              <w:rPr>
                <w:sz w:val="16"/>
                <w:szCs w:val="16"/>
              </w:rPr>
              <w:t>.</w:t>
            </w:r>
          </w:p>
          <w:p w14:paraId="1F8B8C5B" w14:textId="77777777" w:rsidR="00A96DC2" w:rsidRPr="000622C2" w:rsidRDefault="00A96DC2" w:rsidP="00841DC0">
            <w:pPr>
              <w:pBdr>
                <w:top w:val="nil"/>
                <w:left w:val="nil"/>
                <w:bottom w:val="nil"/>
                <w:right w:val="nil"/>
                <w:between w:val="nil"/>
              </w:pBdr>
              <w:jc w:val="both"/>
              <w:rPr>
                <w:sz w:val="16"/>
                <w:szCs w:val="16"/>
              </w:rPr>
            </w:pPr>
            <w:r w:rsidRPr="000622C2">
              <w:rPr>
                <w:sz w:val="16"/>
                <w:szCs w:val="16"/>
              </w:rPr>
              <w:t xml:space="preserve">Clase sincrónica 2: jueves de 15 de septiembre de 18:30 a 20:30 </w:t>
            </w:r>
            <w:proofErr w:type="spellStart"/>
            <w:r w:rsidRPr="000622C2">
              <w:rPr>
                <w:sz w:val="16"/>
                <w:szCs w:val="16"/>
              </w:rPr>
              <w:t>hrs</w:t>
            </w:r>
            <w:proofErr w:type="spellEnd"/>
            <w:r w:rsidRPr="000622C2">
              <w:rPr>
                <w:sz w:val="16"/>
                <w:szCs w:val="16"/>
              </w:rPr>
              <w:t>.</w:t>
            </w:r>
          </w:p>
        </w:tc>
        <w:tc>
          <w:tcPr>
            <w:tcW w:w="3955" w:type="dxa"/>
          </w:tcPr>
          <w:p w14:paraId="47945261" w14:textId="77777777" w:rsidR="00A96DC2" w:rsidRPr="000622C2" w:rsidRDefault="00A96DC2" w:rsidP="00841DC0">
            <w:pPr>
              <w:numPr>
                <w:ilvl w:val="0"/>
                <w:numId w:val="32"/>
              </w:numPr>
              <w:pBdr>
                <w:top w:val="nil"/>
                <w:left w:val="nil"/>
                <w:bottom w:val="nil"/>
                <w:right w:val="nil"/>
                <w:between w:val="nil"/>
              </w:pBdr>
              <w:spacing w:after="0" w:line="240" w:lineRule="auto"/>
              <w:ind w:left="248" w:hanging="283"/>
              <w:jc w:val="both"/>
              <w:rPr>
                <w:sz w:val="16"/>
                <w:szCs w:val="16"/>
              </w:rPr>
            </w:pPr>
            <w:r w:rsidRPr="000622C2">
              <w:rPr>
                <w:sz w:val="16"/>
                <w:szCs w:val="16"/>
              </w:rPr>
              <w:t>Reconocer los fundamentos de la educación artística y sus aportes en el desarrollo humano, social y territorial.</w:t>
            </w:r>
          </w:p>
          <w:p w14:paraId="20292C7B" w14:textId="77777777" w:rsidR="00A96DC2" w:rsidRPr="000622C2" w:rsidRDefault="00A96DC2" w:rsidP="00841DC0">
            <w:pPr>
              <w:numPr>
                <w:ilvl w:val="0"/>
                <w:numId w:val="32"/>
              </w:numPr>
              <w:pBdr>
                <w:top w:val="nil"/>
                <w:left w:val="nil"/>
                <w:bottom w:val="nil"/>
                <w:right w:val="nil"/>
                <w:between w:val="nil"/>
              </w:pBdr>
              <w:spacing w:after="0" w:line="240" w:lineRule="auto"/>
              <w:ind w:left="248" w:hanging="283"/>
              <w:jc w:val="both"/>
              <w:rPr>
                <w:sz w:val="16"/>
                <w:szCs w:val="16"/>
              </w:rPr>
            </w:pPr>
            <w:r w:rsidRPr="000622C2">
              <w:rPr>
                <w:sz w:val="16"/>
                <w:szCs w:val="16"/>
              </w:rPr>
              <w:t>Analizar los modelos que han permeado la educación artística a nivel escolar y educación no formal, sus aportes, beneficios y situaciones adversas.</w:t>
            </w:r>
          </w:p>
          <w:p w14:paraId="669C2AF8" w14:textId="77777777" w:rsidR="00A96DC2" w:rsidRPr="000622C2" w:rsidRDefault="00A96DC2" w:rsidP="00841DC0">
            <w:pPr>
              <w:numPr>
                <w:ilvl w:val="0"/>
                <w:numId w:val="32"/>
              </w:numPr>
              <w:pBdr>
                <w:top w:val="nil"/>
                <w:left w:val="nil"/>
                <w:bottom w:val="nil"/>
                <w:right w:val="nil"/>
                <w:between w:val="nil"/>
              </w:pBdr>
              <w:spacing w:after="0" w:line="240" w:lineRule="auto"/>
              <w:ind w:left="248" w:hanging="283"/>
              <w:jc w:val="both"/>
              <w:rPr>
                <w:sz w:val="16"/>
                <w:szCs w:val="16"/>
              </w:rPr>
            </w:pPr>
            <w:r w:rsidRPr="000622C2">
              <w:rPr>
                <w:sz w:val="16"/>
                <w:szCs w:val="16"/>
              </w:rPr>
              <w:t>Establecer los desafíos que subyacen en las prácticas de educación artística en la escuela y educación no formal.</w:t>
            </w:r>
          </w:p>
          <w:p w14:paraId="10296674" w14:textId="77777777" w:rsidR="00A96DC2" w:rsidRPr="000622C2" w:rsidRDefault="00A96DC2" w:rsidP="00841DC0">
            <w:pPr>
              <w:numPr>
                <w:ilvl w:val="0"/>
                <w:numId w:val="32"/>
              </w:numPr>
              <w:pBdr>
                <w:top w:val="nil"/>
                <w:left w:val="nil"/>
                <w:bottom w:val="nil"/>
                <w:right w:val="nil"/>
                <w:between w:val="nil"/>
              </w:pBdr>
              <w:spacing w:after="0" w:line="240" w:lineRule="auto"/>
              <w:ind w:left="248" w:hanging="283"/>
              <w:jc w:val="both"/>
              <w:rPr>
                <w:sz w:val="16"/>
                <w:szCs w:val="16"/>
              </w:rPr>
            </w:pPr>
            <w:r w:rsidRPr="000622C2">
              <w:rPr>
                <w:sz w:val="16"/>
                <w:szCs w:val="16"/>
              </w:rPr>
              <w:t>Valorar las metodologías y prácticas referenciales en el ámbito de la educación artística actual, desde y a través de las artes.</w:t>
            </w:r>
          </w:p>
        </w:tc>
      </w:tr>
      <w:tr w:rsidR="000622C2" w:rsidRPr="000622C2" w14:paraId="22191F50" w14:textId="77777777" w:rsidTr="00B2647B">
        <w:trPr>
          <w:trHeight w:val="1652"/>
        </w:trPr>
        <w:tc>
          <w:tcPr>
            <w:tcW w:w="2202" w:type="dxa"/>
            <w:tcBorders>
              <w:bottom w:val="single" w:sz="4" w:space="0" w:color="000000"/>
            </w:tcBorders>
          </w:tcPr>
          <w:p w14:paraId="75C57AC8" w14:textId="77777777" w:rsidR="00A96DC2" w:rsidRPr="000622C2" w:rsidRDefault="00A96DC2" w:rsidP="00841DC0">
            <w:pPr>
              <w:pStyle w:val="Prrafodelista"/>
              <w:numPr>
                <w:ilvl w:val="0"/>
                <w:numId w:val="31"/>
              </w:numPr>
              <w:pBdr>
                <w:top w:val="nil"/>
                <w:left w:val="nil"/>
                <w:bottom w:val="nil"/>
                <w:right w:val="nil"/>
                <w:between w:val="nil"/>
              </w:pBdr>
              <w:spacing w:after="0" w:line="240" w:lineRule="auto"/>
              <w:ind w:left="171" w:hanging="171"/>
              <w:jc w:val="both"/>
              <w:rPr>
                <w:sz w:val="16"/>
                <w:szCs w:val="16"/>
              </w:rPr>
            </w:pPr>
            <w:r w:rsidRPr="000622C2">
              <w:rPr>
                <w:sz w:val="16"/>
                <w:szCs w:val="16"/>
              </w:rPr>
              <w:t xml:space="preserve">INVESTIGACIÓN Y PROCESOS ARTÍSTICOS PEDAGÓGICOS </w:t>
            </w:r>
          </w:p>
        </w:tc>
        <w:tc>
          <w:tcPr>
            <w:tcW w:w="1464" w:type="dxa"/>
            <w:tcBorders>
              <w:bottom w:val="single" w:sz="4" w:space="0" w:color="000000"/>
            </w:tcBorders>
          </w:tcPr>
          <w:p w14:paraId="34043069" w14:textId="77777777" w:rsidR="00A96DC2" w:rsidRPr="000622C2" w:rsidRDefault="00A96DC2" w:rsidP="00841DC0">
            <w:pPr>
              <w:pBdr>
                <w:top w:val="nil"/>
                <w:left w:val="nil"/>
                <w:bottom w:val="nil"/>
                <w:right w:val="nil"/>
                <w:between w:val="nil"/>
              </w:pBdr>
              <w:jc w:val="both"/>
              <w:rPr>
                <w:sz w:val="16"/>
                <w:szCs w:val="16"/>
              </w:rPr>
            </w:pPr>
            <w:r w:rsidRPr="000622C2">
              <w:rPr>
                <w:sz w:val="16"/>
                <w:szCs w:val="16"/>
              </w:rPr>
              <w:t>Prof. Dr. José Mela, Universidad de O´Higgins</w:t>
            </w:r>
          </w:p>
        </w:tc>
        <w:tc>
          <w:tcPr>
            <w:tcW w:w="2782" w:type="dxa"/>
            <w:tcBorders>
              <w:bottom w:val="single" w:sz="4" w:space="0" w:color="000000"/>
            </w:tcBorders>
          </w:tcPr>
          <w:p w14:paraId="1FC1F966" w14:textId="77777777" w:rsidR="00A96DC2" w:rsidRPr="000622C2" w:rsidRDefault="00A96DC2" w:rsidP="00841DC0">
            <w:pPr>
              <w:pBdr>
                <w:top w:val="nil"/>
                <w:left w:val="nil"/>
                <w:bottom w:val="nil"/>
                <w:right w:val="nil"/>
                <w:between w:val="nil"/>
              </w:pBdr>
              <w:jc w:val="both"/>
              <w:rPr>
                <w:sz w:val="16"/>
                <w:szCs w:val="16"/>
              </w:rPr>
            </w:pPr>
            <w:r w:rsidRPr="000622C2">
              <w:rPr>
                <w:sz w:val="16"/>
                <w:szCs w:val="16"/>
              </w:rPr>
              <w:t xml:space="preserve">Inicio módulo virtual: 19 de septiembre </w:t>
            </w:r>
          </w:p>
          <w:p w14:paraId="6F897BF1" w14:textId="05100161" w:rsidR="00A96DC2" w:rsidRPr="000622C2" w:rsidRDefault="00A96DC2" w:rsidP="00841DC0">
            <w:pPr>
              <w:pBdr>
                <w:top w:val="nil"/>
                <w:left w:val="nil"/>
                <w:bottom w:val="nil"/>
                <w:right w:val="nil"/>
                <w:between w:val="nil"/>
              </w:pBdr>
              <w:jc w:val="both"/>
              <w:rPr>
                <w:sz w:val="16"/>
                <w:szCs w:val="16"/>
              </w:rPr>
            </w:pPr>
            <w:r w:rsidRPr="000622C2">
              <w:rPr>
                <w:sz w:val="16"/>
                <w:szCs w:val="16"/>
              </w:rPr>
              <w:t xml:space="preserve">Clase sincrónica 1: </w:t>
            </w:r>
            <w:r w:rsidR="00306FF4" w:rsidRPr="000622C2">
              <w:rPr>
                <w:sz w:val="16"/>
                <w:szCs w:val="16"/>
              </w:rPr>
              <w:t xml:space="preserve">sábado </w:t>
            </w:r>
            <w:r w:rsidRPr="000622C2">
              <w:rPr>
                <w:sz w:val="16"/>
                <w:szCs w:val="16"/>
              </w:rPr>
              <w:t xml:space="preserve">24 de septiembre de 10:00 a 12:00 </w:t>
            </w:r>
            <w:proofErr w:type="spellStart"/>
            <w:r w:rsidRPr="000622C2">
              <w:rPr>
                <w:sz w:val="16"/>
                <w:szCs w:val="16"/>
              </w:rPr>
              <w:t>hrs</w:t>
            </w:r>
            <w:proofErr w:type="spellEnd"/>
            <w:r w:rsidRPr="000622C2">
              <w:rPr>
                <w:sz w:val="16"/>
                <w:szCs w:val="16"/>
              </w:rPr>
              <w:t>.</w:t>
            </w:r>
          </w:p>
          <w:p w14:paraId="0864CE1B" w14:textId="410E1E1E" w:rsidR="00A96DC2" w:rsidRPr="000622C2" w:rsidRDefault="00A96DC2" w:rsidP="00841DC0">
            <w:pPr>
              <w:pBdr>
                <w:top w:val="nil"/>
                <w:left w:val="nil"/>
                <w:bottom w:val="nil"/>
                <w:right w:val="nil"/>
                <w:between w:val="nil"/>
              </w:pBdr>
              <w:jc w:val="both"/>
              <w:rPr>
                <w:sz w:val="16"/>
                <w:szCs w:val="16"/>
              </w:rPr>
            </w:pPr>
            <w:r w:rsidRPr="000622C2">
              <w:rPr>
                <w:sz w:val="16"/>
                <w:szCs w:val="16"/>
              </w:rPr>
              <w:t>Clase sincrónica 2:</w:t>
            </w:r>
            <w:r w:rsidR="00306FF4" w:rsidRPr="000622C2">
              <w:rPr>
                <w:sz w:val="16"/>
                <w:szCs w:val="16"/>
              </w:rPr>
              <w:t xml:space="preserve"> jueves </w:t>
            </w:r>
            <w:r w:rsidRPr="000622C2">
              <w:rPr>
                <w:sz w:val="16"/>
                <w:szCs w:val="16"/>
              </w:rPr>
              <w:t xml:space="preserve">29 de septiembre de 18:30 a 20:30 </w:t>
            </w:r>
            <w:proofErr w:type="spellStart"/>
            <w:r w:rsidRPr="000622C2">
              <w:rPr>
                <w:sz w:val="16"/>
                <w:szCs w:val="16"/>
              </w:rPr>
              <w:t>hrs</w:t>
            </w:r>
            <w:proofErr w:type="spellEnd"/>
            <w:r w:rsidRPr="000622C2">
              <w:rPr>
                <w:sz w:val="16"/>
                <w:szCs w:val="16"/>
              </w:rPr>
              <w:t>.</w:t>
            </w:r>
          </w:p>
        </w:tc>
        <w:tc>
          <w:tcPr>
            <w:tcW w:w="3955" w:type="dxa"/>
            <w:tcBorders>
              <w:bottom w:val="single" w:sz="4" w:space="0" w:color="000000"/>
            </w:tcBorders>
          </w:tcPr>
          <w:p w14:paraId="1E439789" w14:textId="77777777" w:rsidR="00A96DC2" w:rsidRPr="000622C2" w:rsidRDefault="00A96DC2" w:rsidP="00841DC0">
            <w:pPr>
              <w:pStyle w:val="Prrafodelista"/>
              <w:numPr>
                <w:ilvl w:val="0"/>
                <w:numId w:val="34"/>
              </w:numPr>
              <w:pBdr>
                <w:top w:val="nil"/>
                <w:left w:val="nil"/>
                <w:bottom w:val="nil"/>
                <w:right w:val="nil"/>
                <w:between w:val="nil"/>
              </w:pBdr>
              <w:spacing w:after="0" w:line="240" w:lineRule="auto"/>
              <w:ind w:left="248" w:hanging="283"/>
              <w:jc w:val="both"/>
              <w:rPr>
                <w:sz w:val="16"/>
                <w:szCs w:val="16"/>
              </w:rPr>
            </w:pPr>
            <w:r w:rsidRPr="000622C2">
              <w:rPr>
                <w:sz w:val="16"/>
                <w:szCs w:val="16"/>
              </w:rPr>
              <w:t>En este módulo se abordarán temáticas para promover la investigación en artes para su aplicación en la práctica artística y en la educación, a través de la formulación de propuestas de investigación en la escuela u otros contextos de educación no formal.</w:t>
            </w:r>
          </w:p>
        </w:tc>
      </w:tr>
    </w:tbl>
    <w:p w14:paraId="5E86C9A7" w14:textId="77777777" w:rsidR="006369DB" w:rsidRPr="000622C2" w:rsidRDefault="006369DB" w:rsidP="006369DB">
      <w:pPr>
        <w:pStyle w:val="Sinespaciado"/>
        <w:spacing w:line="276" w:lineRule="auto"/>
        <w:jc w:val="both"/>
        <w:rPr>
          <w:rFonts w:ascii="Arial Narrow" w:hAnsi="Arial Narrow"/>
          <w:sz w:val="22"/>
          <w:szCs w:val="22"/>
        </w:rPr>
      </w:pPr>
    </w:p>
    <w:tbl>
      <w:tblPr>
        <w:tblpPr w:leftFromText="141" w:rightFromText="141" w:vertAnchor="text" w:horzAnchor="margin" w:tblpXSpec="center" w:tblpY="-48"/>
        <w:tblW w:w="10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7"/>
        <w:gridCol w:w="1464"/>
        <w:gridCol w:w="2782"/>
        <w:gridCol w:w="3955"/>
      </w:tblGrid>
      <w:tr w:rsidR="000622C2" w:rsidRPr="000622C2" w14:paraId="72388958" w14:textId="77777777" w:rsidTr="00B2647B">
        <w:trPr>
          <w:trHeight w:val="560"/>
        </w:trPr>
        <w:tc>
          <w:tcPr>
            <w:tcW w:w="10398" w:type="dxa"/>
            <w:gridSpan w:val="4"/>
            <w:tcBorders>
              <w:top w:val="single" w:sz="4" w:space="0" w:color="000000"/>
              <w:bottom w:val="single" w:sz="4" w:space="0" w:color="000000"/>
            </w:tcBorders>
            <w:shd w:val="clear" w:color="auto" w:fill="A8D08D" w:themeFill="accent6" w:themeFillTint="99"/>
          </w:tcPr>
          <w:p w14:paraId="3D33405A" w14:textId="7EA57542" w:rsidR="00B2647B" w:rsidRPr="000622C2" w:rsidRDefault="00B2647B" w:rsidP="00B2647B">
            <w:pPr>
              <w:pStyle w:val="Prrafodelista"/>
              <w:pBdr>
                <w:top w:val="nil"/>
                <w:left w:val="nil"/>
                <w:bottom w:val="nil"/>
                <w:right w:val="nil"/>
                <w:between w:val="nil"/>
              </w:pBdr>
              <w:spacing w:after="0" w:line="240" w:lineRule="auto"/>
              <w:ind w:left="248"/>
              <w:jc w:val="both"/>
              <w:rPr>
                <w:sz w:val="16"/>
                <w:szCs w:val="16"/>
              </w:rPr>
            </w:pPr>
            <w:r w:rsidRPr="000622C2">
              <w:rPr>
                <w:rFonts w:cstheme="minorHAnsi"/>
                <w:bCs/>
              </w:rPr>
              <w:t>Curso III DISEÑO, PLANIFICACIÓN Y ESTRATEGÍAS PARA LA ENSEÑANZA CREATIVA Y EVALUACIONES DEV LOS APRENDIZAJES ARTÍSTICOS</w:t>
            </w:r>
          </w:p>
        </w:tc>
      </w:tr>
      <w:tr w:rsidR="000622C2" w:rsidRPr="000622C2" w14:paraId="2D772C96" w14:textId="77777777" w:rsidTr="008D34E0">
        <w:trPr>
          <w:trHeight w:val="2098"/>
        </w:trPr>
        <w:tc>
          <w:tcPr>
            <w:tcW w:w="2197" w:type="dxa"/>
            <w:tcBorders>
              <w:top w:val="single" w:sz="4" w:space="0" w:color="000000"/>
              <w:bottom w:val="single" w:sz="4" w:space="0" w:color="000000"/>
            </w:tcBorders>
          </w:tcPr>
          <w:p w14:paraId="186F3FC5" w14:textId="77777777" w:rsidR="008D34E0" w:rsidRPr="000622C2" w:rsidRDefault="008D34E0" w:rsidP="008D34E0">
            <w:pPr>
              <w:pStyle w:val="Prrafodelista"/>
              <w:numPr>
                <w:ilvl w:val="0"/>
                <w:numId w:val="31"/>
              </w:numPr>
              <w:pBdr>
                <w:top w:val="nil"/>
                <w:left w:val="nil"/>
                <w:bottom w:val="nil"/>
                <w:right w:val="nil"/>
                <w:between w:val="nil"/>
              </w:pBdr>
              <w:spacing w:after="0" w:line="240" w:lineRule="auto"/>
              <w:ind w:left="171" w:hanging="171"/>
              <w:jc w:val="both"/>
              <w:rPr>
                <w:sz w:val="16"/>
                <w:szCs w:val="16"/>
              </w:rPr>
            </w:pPr>
            <w:r w:rsidRPr="000622C2">
              <w:rPr>
                <w:sz w:val="16"/>
                <w:szCs w:val="16"/>
              </w:rPr>
              <w:t>"DISEÑO DE PROYECTOS EDUCATIVOS I"</w:t>
            </w:r>
          </w:p>
        </w:tc>
        <w:tc>
          <w:tcPr>
            <w:tcW w:w="1464" w:type="dxa"/>
            <w:tcBorders>
              <w:top w:val="single" w:sz="4" w:space="0" w:color="000000"/>
              <w:bottom w:val="single" w:sz="4" w:space="0" w:color="000000"/>
            </w:tcBorders>
          </w:tcPr>
          <w:p w14:paraId="7EEE2854" w14:textId="77777777" w:rsidR="008D34E0" w:rsidRPr="000622C2" w:rsidRDefault="008D34E0" w:rsidP="0041320B">
            <w:pPr>
              <w:pBdr>
                <w:top w:val="nil"/>
                <w:left w:val="nil"/>
                <w:bottom w:val="nil"/>
                <w:right w:val="nil"/>
                <w:between w:val="nil"/>
              </w:pBdr>
              <w:jc w:val="both"/>
              <w:rPr>
                <w:sz w:val="16"/>
                <w:szCs w:val="16"/>
              </w:rPr>
            </w:pPr>
            <w:r w:rsidRPr="000622C2">
              <w:rPr>
                <w:sz w:val="16"/>
                <w:szCs w:val="16"/>
              </w:rPr>
              <w:t>Prof. Fernando Retamal, Universidad de Chile</w:t>
            </w:r>
          </w:p>
        </w:tc>
        <w:tc>
          <w:tcPr>
            <w:tcW w:w="2782" w:type="dxa"/>
            <w:tcBorders>
              <w:top w:val="single" w:sz="4" w:space="0" w:color="000000"/>
              <w:bottom w:val="single" w:sz="4" w:space="0" w:color="000000"/>
            </w:tcBorders>
          </w:tcPr>
          <w:p w14:paraId="118E0E76" w14:textId="77777777" w:rsidR="008D34E0" w:rsidRPr="000622C2" w:rsidRDefault="008D34E0" w:rsidP="0041320B">
            <w:pPr>
              <w:pBdr>
                <w:top w:val="nil"/>
                <w:left w:val="nil"/>
                <w:bottom w:val="nil"/>
                <w:right w:val="nil"/>
                <w:between w:val="nil"/>
              </w:pBdr>
              <w:jc w:val="both"/>
              <w:rPr>
                <w:sz w:val="16"/>
                <w:szCs w:val="16"/>
              </w:rPr>
            </w:pPr>
            <w:r w:rsidRPr="000622C2">
              <w:rPr>
                <w:sz w:val="16"/>
                <w:szCs w:val="16"/>
              </w:rPr>
              <w:t>Inicio módulo virtual: 3 de octubre</w:t>
            </w:r>
          </w:p>
          <w:p w14:paraId="11CD86BB" w14:textId="63AFB033" w:rsidR="008D34E0" w:rsidRPr="000622C2" w:rsidRDefault="008D34E0" w:rsidP="0041320B">
            <w:pPr>
              <w:pBdr>
                <w:top w:val="nil"/>
                <w:left w:val="nil"/>
                <w:bottom w:val="nil"/>
                <w:right w:val="nil"/>
                <w:between w:val="nil"/>
              </w:pBdr>
              <w:jc w:val="both"/>
              <w:rPr>
                <w:sz w:val="16"/>
                <w:szCs w:val="16"/>
              </w:rPr>
            </w:pPr>
            <w:r w:rsidRPr="000622C2">
              <w:rPr>
                <w:sz w:val="16"/>
                <w:szCs w:val="16"/>
              </w:rPr>
              <w:t>Clase sincrónica 1:</w:t>
            </w:r>
            <w:r w:rsidR="00306FF4" w:rsidRPr="000622C2">
              <w:rPr>
                <w:sz w:val="16"/>
                <w:szCs w:val="16"/>
              </w:rPr>
              <w:t xml:space="preserve"> sábado</w:t>
            </w:r>
            <w:r w:rsidRPr="000622C2">
              <w:rPr>
                <w:sz w:val="16"/>
                <w:szCs w:val="16"/>
              </w:rPr>
              <w:t xml:space="preserve"> 8 de octubre de 10:30 a 12:00 </w:t>
            </w:r>
            <w:proofErr w:type="spellStart"/>
            <w:r w:rsidRPr="000622C2">
              <w:rPr>
                <w:sz w:val="16"/>
                <w:szCs w:val="16"/>
              </w:rPr>
              <w:t>hrs</w:t>
            </w:r>
            <w:proofErr w:type="spellEnd"/>
            <w:r w:rsidRPr="000622C2">
              <w:rPr>
                <w:sz w:val="16"/>
                <w:szCs w:val="16"/>
              </w:rPr>
              <w:t>.</w:t>
            </w:r>
          </w:p>
          <w:p w14:paraId="14B680D0" w14:textId="4A8FB8CB" w:rsidR="008D34E0" w:rsidRPr="000622C2" w:rsidRDefault="008D34E0" w:rsidP="0041320B">
            <w:pPr>
              <w:pBdr>
                <w:top w:val="nil"/>
                <w:left w:val="nil"/>
                <w:bottom w:val="nil"/>
                <w:right w:val="nil"/>
                <w:between w:val="nil"/>
              </w:pBdr>
              <w:jc w:val="both"/>
              <w:rPr>
                <w:sz w:val="16"/>
                <w:szCs w:val="16"/>
              </w:rPr>
            </w:pPr>
            <w:r w:rsidRPr="000622C2">
              <w:rPr>
                <w:sz w:val="16"/>
                <w:szCs w:val="16"/>
              </w:rPr>
              <w:t xml:space="preserve">Clase sincrónica 2: </w:t>
            </w:r>
            <w:r w:rsidR="00306FF4" w:rsidRPr="000622C2">
              <w:rPr>
                <w:sz w:val="16"/>
                <w:szCs w:val="16"/>
              </w:rPr>
              <w:t xml:space="preserve">jueves </w:t>
            </w:r>
            <w:r w:rsidRPr="000622C2">
              <w:rPr>
                <w:sz w:val="16"/>
                <w:szCs w:val="16"/>
              </w:rPr>
              <w:t xml:space="preserve">13 de octubre de 18:30 a 20:30 </w:t>
            </w:r>
            <w:proofErr w:type="spellStart"/>
            <w:r w:rsidRPr="000622C2">
              <w:rPr>
                <w:sz w:val="16"/>
                <w:szCs w:val="16"/>
              </w:rPr>
              <w:t>hrs</w:t>
            </w:r>
            <w:proofErr w:type="spellEnd"/>
            <w:r w:rsidRPr="000622C2">
              <w:rPr>
                <w:sz w:val="16"/>
                <w:szCs w:val="16"/>
              </w:rPr>
              <w:t>.</w:t>
            </w:r>
          </w:p>
        </w:tc>
        <w:tc>
          <w:tcPr>
            <w:tcW w:w="3955" w:type="dxa"/>
            <w:tcBorders>
              <w:top w:val="single" w:sz="4" w:space="0" w:color="000000"/>
              <w:bottom w:val="single" w:sz="4" w:space="0" w:color="000000"/>
            </w:tcBorders>
          </w:tcPr>
          <w:p w14:paraId="38786CFA" w14:textId="77777777" w:rsidR="008D34E0" w:rsidRPr="000622C2" w:rsidRDefault="008D34E0" w:rsidP="008D34E0">
            <w:pPr>
              <w:pStyle w:val="Prrafodelista"/>
              <w:numPr>
                <w:ilvl w:val="0"/>
                <w:numId w:val="33"/>
              </w:numPr>
              <w:pBdr>
                <w:top w:val="nil"/>
                <w:left w:val="nil"/>
                <w:bottom w:val="nil"/>
                <w:right w:val="nil"/>
                <w:between w:val="nil"/>
              </w:pBdr>
              <w:spacing w:after="0" w:line="240" w:lineRule="auto"/>
              <w:ind w:left="248" w:hanging="283"/>
              <w:jc w:val="both"/>
              <w:rPr>
                <w:sz w:val="16"/>
                <w:szCs w:val="16"/>
              </w:rPr>
            </w:pPr>
            <w:r w:rsidRPr="000622C2">
              <w:rPr>
                <w:sz w:val="16"/>
                <w:szCs w:val="16"/>
              </w:rPr>
              <w:t>Planificación Cultural: Política- Plan – Programa -  Proyecto- Ciclo de vida de un proyecto cultural.</w:t>
            </w:r>
          </w:p>
          <w:p w14:paraId="7EF97C3F" w14:textId="77777777" w:rsidR="008D34E0" w:rsidRPr="000622C2" w:rsidRDefault="008D34E0" w:rsidP="008D34E0">
            <w:pPr>
              <w:pStyle w:val="Prrafodelista"/>
              <w:numPr>
                <w:ilvl w:val="0"/>
                <w:numId w:val="33"/>
              </w:numPr>
              <w:pBdr>
                <w:top w:val="nil"/>
                <w:left w:val="nil"/>
                <w:bottom w:val="nil"/>
                <w:right w:val="nil"/>
                <w:between w:val="nil"/>
              </w:pBdr>
              <w:spacing w:after="0" w:line="240" w:lineRule="auto"/>
              <w:ind w:left="248" w:hanging="283"/>
              <w:jc w:val="both"/>
              <w:rPr>
                <w:sz w:val="16"/>
                <w:szCs w:val="16"/>
              </w:rPr>
            </w:pPr>
            <w:r w:rsidRPr="000622C2">
              <w:rPr>
                <w:sz w:val="16"/>
                <w:szCs w:val="16"/>
              </w:rPr>
              <w:t xml:space="preserve">Características de un proyecto: Coherencia lógica, pertinencia, viabilidad, calidad, inclusión y asociatividad. </w:t>
            </w:r>
          </w:p>
          <w:p w14:paraId="44207D64" w14:textId="77777777" w:rsidR="008D34E0" w:rsidRPr="000622C2" w:rsidRDefault="008D34E0" w:rsidP="008D34E0">
            <w:pPr>
              <w:pStyle w:val="Prrafodelista"/>
              <w:numPr>
                <w:ilvl w:val="0"/>
                <w:numId w:val="33"/>
              </w:numPr>
              <w:pBdr>
                <w:top w:val="nil"/>
                <w:left w:val="nil"/>
                <w:bottom w:val="nil"/>
                <w:right w:val="nil"/>
                <w:between w:val="nil"/>
              </w:pBdr>
              <w:spacing w:after="0" w:line="240" w:lineRule="auto"/>
              <w:ind w:left="248" w:hanging="283"/>
              <w:jc w:val="both"/>
              <w:rPr>
                <w:sz w:val="16"/>
                <w:szCs w:val="16"/>
              </w:rPr>
            </w:pPr>
            <w:r w:rsidRPr="000622C2">
              <w:rPr>
                <w:sz w:val="16"/>
                <w:szCs w:val="16"/>
              </w:rPr>
              <w:t>Etapas de un proyecto cultural (presentación del formato de ante proyecto y proyecto)</w:t>
            </w:r>
          </w:p>
        </w:tc>
      </w:tr>
      <w:tr w:rsidR="000622C2" w:rsidRPr="000622C2" w14:paraId="44A712D0" w14:textId="77777777" w:rsidTr="008D34E0">
        <w:trPr>
          <w:trHeight w:val="2098"/>
        </w:trPr>
        <w:tc>
          <w:tcPr>
            <w:tcW w:w="2197" w:type="dxa"/>
            <w:tcBorders>
              <w:top w:val="single" w:sz="4" w:space="0" w:color="000000"/>
              <w:bottom w:val="single" w:sz="4" w:space="0" w:color="000000"/>
            </w:tcBorders>
          </w:tcPr>
          <w:p w14:paraId="5A0A9CB7" w14:textId="77777777" w:rsidR="000370AB" w:rsidRPr="000622C2" w:rsidRDefault="000370AB" w:rsidP="000370AB">
            <w:pPr>
              <w:pStyle w:val="Prrafodelista"/>
              <w:numPr>
                <w:ilvl w:val="0"/>
                <w:numId w:val="31"/>
              </w:numPr>
              <w:ind w:left="167" w:hanging="142"/>
              <w:rPr>
                <w:sz w:val="16"/>
                <w:szCs w:val="16"/>
              </w:rPr>
            </w:pPr>
            <w:r w:rsidRPr="000622C2">
              <w:rPr>
                <w:sz w:val="16"/>
                <w:szCs w:val="16"/>
              </w:rPr>
              <w:t>CREATIVIDAD, ARTE Y EDUCACIÓN</w:t>
            </w:r>
          </w:p>
          <w:p w14:paraId="3742F164" w14:textId="77777777" w:rsidR="000370AB" w:rsidRPr="000622C2" w:rsidRDefault="000370AB" w:rsidP="000370AB">
            <w:pPr>
              <w:pStyle w:val="Prrafodelista"/>
              <w:pBdr>
                <w:top w:val="nil"/>
                <w:left w:val="nil"/>
                <w:bottom w:val="nil"/>
                <w:right w:val="nil"/>
                <w:between w:val="nil"/>
              </w:pBdr>
              <w:spacing w:after="0" w:line="240" w:lineRule="auto"/>
              <w:ind w:left="171"/>
              <w:jc w:val="both"/>
              <w:rPr>
                <w:sz w:val="16"/>
                <w:szCs w:val="16"/>
              </w:rPr>
            </w:pPr>
          </w:p>
        </w:tc>
        <w:tc>
          <w:tcPr>
            <w:tcW w:w="1464" w:type="dxa"/>
            <w:tcBorders>
              <w:top w:val="single" w:sz="4" w:space="0" w:color="000000"/>
              <w:bottom w:val="single" w:sz="4" w:space="0" w:color="000000"/>
            </w:tcBorders>
          </w:tcPr>
          <w:p w14:paraId="1E335D07" w14:textId="642B08CC" w:rsidR="000370AB" w:rsidRPr="000622C2" w:rsidRDefault="000370AB" w:rsidP="000370AB">
            <w:pPr>
              <w:pBdr>
                <w:top w:val="nil"/>
                <w:left w:val="nil"/>
                <w:bottom w:val="nil"/>
                <w:right w:val="nil"/>
                <w:between w:val="nil"/>
              </w:pBdr>
              <w:jc w:val="both"/>
              <w:rPr>
                <w:sz w:val="16"/>
                <w:szCs w:val="16"/>
              </w:rPr>
            </w:pPr>
            <w:r w:rsidRPr="000622C2">
              <w:rPr>
                <w:sz w:val="16"/>
                <w:szCs w:val="16"/>
              </w:rPr>
              <w:t>Prof. Mg. Paola Alvarado, Universidad de Los Lagos</w:t>
            </w:r>
          </w:p>
        </w:tc>
        <w:tc>
          <w:tcPr>
            <w:tcW w:w="2782" w:type="dxa"/>
            <w:tcBorders>
              <w:top w:val="single" w:sz="4" w:space="0" w:color="000000"/>
              <w:bottom w:val="single" w:sz="4" w:space="0" w:color="000000"/>
            </w:tcBorders>
          </w:tcPr>
          <w:p w14:paraId="61FD5EA9" w14:textId="7A1C53B5" w:rsidR="000370AB" w:rsidRPr="000622C2" w:rsidRDefault="000370AB" w:rsidP="000370AB">
            <w:pPr>
              <w:pBdr>
                <w:top w:val="nil"/>
                <w:left w:val="nil"/>
                <w:bottom w:val="nil"/>
                <w:right w:val="nil"/>
                <w:between w:val="nil"/>
              </w:pBdr>
              <w:jc w:val="both"/>
              <w:rPr>
                <w:sz w:val="16"/>
                <w:szCs w:val="16"/>
              </w:rPr>
            </w:pPr>
            <w:r w:rsidRPr="000622C2">
              <w:rPr>
                <w:sz w:val="16"/>
                <w:szCs w:val="16"/>
              </w:rPr>
              <w:t xml:space="preserve">Inicio módulo virtual: 17 de octubre </w:t>
            </w:r>
          </w:p>
          <w:p w14:paraId="50257074" w14:textId="6940D294" w:rsidR="000370AB" w:rsidRPr="000622C2" w:rsidRDefault="000370AB" w:rsidP="000370AB">
            <w:pPr>
              <w:pBdr>
                <w:top w:val="nil"/>
                <w:left w:val="nil"/>
                <w:bottom w:val="nil"/>
                <w:right w:val="nil"/>
                <w:between w:val="nil"/>
              </w:pBdr>
              <w:jc w:val="both"/>
              <w:rPr>
                <w:sz w:val="16"/>
                <w:szCs w:val="16"/>
              </w:rPr>
            </w:pPr>
            <w:r w:rsidRPr="000622C2">
              <w:rPr>
                <w:sz w:val="16"/>
                <w:szCs w:val="16"/>
              </w:rPr>
              <w:t xml:space="preserve">Clase sincrónica 1: sábado 22 de noviembre de 10:00 a 12:00 </w:t>
            </w:r>
            <w:proofErr w:type="spellStart"/>
            <w:r w:rsidRPr="000622C2">
              <w:rPr>
                <w:sz w:val="16"/>
                <w:szCs w:val="16"/>
              </w:rPr>
              <w:t>hrs</w:t>
            </w:r>
            <w:proofErr w:type="spellEnd"/>
            <w:r w:rsidRPr="000622C2">
              <w:rPr>
                <w:sz w:val="16"/>
                <w:szCs w:val="16"/>
              </w:rPr>
              <w:t>.</w:t>
            </w:r>
          </w:p>
          <w:p w14:paraId="338484E6" w14:textId="675EA74E" w:rsidR="000370AB" w:rsidRPr="000622C2" w:rsidRDefault="000370AB" w:rsidP="000370AB">
            <w:pPr>
              <w:pBdr>
                <w:top w:val="nil"/>
                <w:left w:val="nil"/>
                <w:bottom w:val="nil"/>
                <w:right w:val="nil"/>
                <w:between w:val="nil"/>
              </w:pBdr>
              <w:jc w:val="both"/>
              <w:rPr>
                <w:sz w:val="16"/>
                <w:szCs w:val="16"/>
              </w:rPr>
            </w:pPr>
            <w:r w:rsidRPr="000622C2">
              <w:rPr>
                <w:sz w:val="16"/>
                <w:szCs w:val="16"/>
              </w:rPr>
              <w:t xml:space="preserve">Clase sincrónica 2: jueves 27 de octubre de 18:30 a 20:30 </w:t>
            </w:r>
            <w:proofErr w:type="spellStart"/>
            <w:r w:rsidRPr="000622C2">
              <w:rPr>
                <w:sz w:val="16"/>
                <w:szCs w:val="16"/>
              </w:rPr>
              <w:t>hrs</w:t>
            </w:r>
            <w:proofErr w:type="spellEnd"/>
            <w:r w:rsidRPr="000622C2">
              <w:rPr>
                <w:sz w:val="16"/>
                <w:szCs w:val="16"/>
              </w:rPr>
              <w:t>.</w:t>
            </w:r>
          </w:p>
        </w:tc>
        <w:tc>
          <w:tcPr>
            <w:tcW w:w="3955" w:type="dxa"/>
            <w:tcBorders>
              <w:top w:val="single" w:sz="4" w:space="0" w:color="000000"/>
              <w:bottom w:val="single" w:sz="4" w:space="0" w:color="000000"/>
            </w:tcBorders>
          </w:tcPr>
          <w:p w14:paraId="169F8458" w14:textId="77777777" w:rsidR="000370AB" w:rsidRPr="000622C2" w:rsidRDefault="000370AB" w:rsidP="000370AB">
            <w:pPr>
              <w:pBdr>
                <w:top w:val="nil"/>
                <w:left w:val="nil"/>
                <w:bottom w:val="nil"/>
                <w:right w:val="nil"/>
                <w:between w:val="nil"/>
              </w:pBdr>
              <w:ind w:left="248" w:hanging="283"/>
              <w:jc w:val="both"/>
              <w:rPr>
                <w:sz w:val="16"/>
                <w:szCs w:val="16"/>
              </w:rPr>
            </w:pPr>
            <w:r w:rsidRPr="000622C2">
              <w:rPr>
                <w:sz w:val="16"/>
                <w:szCs w:val="16"/>
              </w:rPr>
              <w:t>1.</w:t>
            </w:r>
            <w:r w:rsidRPr="000622C2">
              <w:rPr>
                <w:sz w:val="16"/>
                <w:szCs w:val="16"/>
              </w:rPr>
              <w:tab/>
              <w:t xml:space="preserve"> Breve recorrido histórico del concepto creatividad y los factores asociados a la creatividad y sus componentes.</w:t>
            </w:r>
          </w:p>
          <w:p w14:paraId="00A4EADB" w14:textId="77777777" w:rsidR="000370AB" w:rsidRPr="000622C2" w:rsidRDefault="000370AB" w:rsidP="000370AB">
            <w:pPr>
              <w:pBdr>
                <w:top w:val="nil"/>
                <w:left w:val="nil"/>
                <w:bottom w:val="nil"/>
                <w:right w:val="nil"/>
                <w:between w:val="nil"/>
              </w:pBdr>
              <w:ind w:left="248" w:hanging="283"/>
              <w:jc w:val="both"/>
              <w:rPr>
                <w:sz w:val="16"/>
                <w:szCs w:val="16"/>
              </w:rPr>
            </w:pPr>
            <w:r w:rsidRPr="000622C2">
              <w:rPr>
                <w:sz w:val="16"/>
                <w:szCs w:val="16"/>
              </w:rPr>
              <w:t>2.</w:t>
            </w:r>
            <w:r w:rsidRPr="000622C2">
              <w:rPr>
                <w:sz w:val="16"/>
                <w:szCs w:val="16"/>
              </w:rPr>
              <w:tab/>
              <w:t>Características de persona creativa: profesor- alumno creativo</w:t>
            </w:r>
          </w:p>
          <w:p w14:paraId="7DEB3D99" w14:textId="29F50D44" w:rsidR="000370AB" w:rsidRPr="000622C2" w:rsidRDefault="000370AB" w:rsidP="000370AB">
            <w:pPr>
              <w:pBdr>
                <w:top w:val="nil"/>
                <w:left w:val="nil"/>
                <w:bottom w:val="nil"/>
                <w:right w:val="nil"/>
                <w:between w:val="nil"/>
              </w:pBdr>
              <w:spacing w:after="0" w:line="240" w:lineRule="auto"/>
              <w:jc w:val="both"/>
              <w:rPr>
                <w:sz w:val="16"/>
                <w:szCs w:val="16"/>
              </w:rPr>
            </w:pPr>
            <w:r w:rsidRPr="000622C2">
              <w:rPr>
                <w:sz w:val="16"/>
                <w:szCs w:val="16"/>
              </w:rPr>
              <w:t>3. Factores que estimulan la creatividad ambiente y métodos creativos y los bloqueadores de la creatividad en el ámbito individual y socio-cultural</w:t>
            </w:r>
          </w:p>
        </w:tc>
      </w:tr>
      <w:tr w:rsidR="000622C2" w:rsidRPr="000622C2" w14:paraId="7877703A" w14:textId="77777777" w:rsidTr="00B2647B">
        <w:trPr>
          <w:trHeight w:val="443"/>
        </w:trPr>
        <w:tc>
          <w:tcPr>
            <w:tcW w:w="10398" w:type="dxa"/>
            <w:gridSpan w:val="4"/>
            <w:tcBorders>
              <w:top w:val="single" w:sz="4" w:space="0" w:color="000000"/>
              <w:bottom w:val="single" w:sz="4" w:space="0" w:color="000000"/>
            </w:tcBorders>
            <w:shd w:val="clear" w:color="auto" w:fill="A8D08D" w:themeFill="accent6" w:themeFillTint="99"/>
          </w:tcPr>
          <w:p w14:paraId="0EC36146" w14:textId="10782F2C" w:rsidR="00B2647B" w:rsidRPr="000622C2" w:rsidRDefault="00B2647B" w:rsidP="00B2647B">
            <w:pPr>
              <w:spacing w:line="276" w:lineRule="auto"/>
              <w:jc w:val="both"/>
              <w:rPr>
                <w:rFonts w:cstheme="minorHAnsi"/>
                <w:bCs/>
              </w:rPr>
            </w:pPr>
            <w:r w:rsidRPr="000622C2">
              <w:rPr>
                <w:rFonts w:cstheme="minorHAnsi"/>
                <w:bCs/>
              </w:rPr>
              <w:t>Curso IV DISEÑO DE PROYECTOS EDUCATIVOS Y CULTURALES</w:t>
            </w:r>
          </w:p>
        </w:tc>
      </w:tr>
      <w:tr w:rsidR="000622C2" w:rsidRPr="000622C2" w14:paraId="784BCAF2" w14:textId="77777777" w:rsidTr="008D34E0">
        <w:trPr>
          <w:trHeight w:val="1719"/>
        </w:trPr>
        <w:tc>
          <w:tcPr>
            <w:tcW w:w="2197" w:type="dxa"/>
            <w:tcBorders>
              <w:top w:val="single" w:sz="4" w:space="0" w:color="000000"/>
              <w:bottom w:val="single" w:sz="4" w:space="0" w:color="000000"/>
            </w:tcBorders>
          </w:tcPr>
          <w:p w14:paraId="4FF6465D" w14:textId="77777777" w:rsidR="000370AB" w:rsidRPr="000622C2" w:rsidRDefault="000370AB" w:rsidP="000370AB">
            <w:pPr>
              <w:pStyle w:val="Prrafodelista"/>
              <w:numPr>
                <w:ilvl w:val="0"/>
                <w:numId w:val="31"/>
              </w:numPr>
              <w:pBdr>
                <w:top w:val="nil"/>
                <w:left w:val="nil"/>
                <w:bottom w:val="nil"/>
                <w:right w:val="nil"/>
                <w:between w:val="nil"/>
              </w:pBdr>
              <w:spacing w:after="0" w:line="240" w:lineRule="auto"/>
              <w:ind w:left="171" w:hanging="171"/>
              <w:jc w:val="both"/>
              <w:rPr>
                <w:sz w:val="16"/>
                <w:szCs w:val="16"/>
              </w:rPr>
            </w:pPr>
            <w:r w:rsidRPr="000622C2">
              <w:rPr>
                <w:sz w:val="16"/>
                <w:szCs w:val="16"/>
              </w:rPr>
              <w:t>EVALUACIÓN DE APRENDIZAJES ARTÍSTICOS</w:t>
            </w:r>
          </w:p>
        </w:tc>
        <w:tc>
          <w:tcPr>
            <w:tcW w:w="1464" w:type="dxa"/>
            <w:tcBorders>
              <w:top w:val="single" w:sz="4" w:space="0" w:color="000000"/>
              <w:bottom w:val="single" w:sz="4" w:space="0" w:color="000000"/>
            </w:tcBorders>
          </w:tcPr>
          <w:p w14:paraId="35F64FC1" w14:textId="77777777" w:rsidR="000370AB" w:rsidRPr="000622C2" w:rsidRDefault="000370AB" w:rsidP="000370AB">
            <w:pPr>
              <w:pBdr>
                <w:top w:val="nil"/>
                <w:left w:val="nil"/>
                <w:bottom w:val="nil"/>
                <w:right w:val="nil"/>
                <w:between w:val="nil"/>
              </w:pBdr>
              <w:ind w:left="29"/>
              <w:jc w:val="both"/>
              <w:rPr>
                <w:sz w:val="16"/>
                <w:szCs w:val="16"/>
              </w:rPr>
            </w:pPr>
            <w:r w:rsidRPr="000622C2">
              <w:rPr>
                <w:sz w:val="16"/>
                <w:szCs w:val="16"/>
              </w:rPr>
              <w:t>Prof. Soledad Meza, Pontificia Universidad Católica, Campus Villarrica</w:t>
            </w:r>
          </w:p>
        </w:tc>
        <w:tc>
          <w:tcPr>
            <w:tcW w:w="2782" w:type="dxa"/>
            <w:tcBorders>
              <w:top w:val="single" w:sz="4" w:space="0" w:color="000000"/>
              <w:bottom w:val="single" w:sz="4" w:space="0" w:color="000000"/>
            </w:tcBorders>
          </w:tcPr>
          <w:p w14:paraId="455E5D27" w14:textId="73BF04F3" w:rsidR="000370AB" w:rsidRPr="000622C2" w:rsidRDefault="000370AB" w:rsidP="000370AB">
            <w:pPr>
              <w:pBdr>
                <w:top w:val="nil"/>
                <w:left w:val="nil"/>
                <w:bottom w:val="nil"/>
                <w:right w:val="nil"/>
                <w:between w:val="nil"/>
              </w:pBdr>
              <w:ind w:left="29"/>
              <w:jc w:val="both"/>
              <w:rPr>
                <w:sz w:val="16"/>
                <w:szCs w:val="16"/>
              </w:rPr>
            </w:pPr>
            <w:r w:rsidRPr="000622C2">
              <w:rPr>
                <w:sz w:val="16"/>
                <w:szCs w:val="16"/>
              </w:rPr>
              <w:t>Inicio módulo virtual:31 de octubre</w:t>
            </w:r>
          </w:p>
          <w:p w14:paraId="50288A4B" w14:textId="5F421758" w:rsidR="000370AB" w:rsidRPr="000622C2" w:rsidRDefault="000370AB" w:rsidP="000370AB">
            <w:pPr>
              <w:pBdr>
                <w:top w:val="nil"/>
                <w:left w:val="nil"/>
                <w:bottom w:val="nil"/>
                <w:right w:val="nil"/>
                <w:between w:val="nil"/>
              </w:pBdr>
              <w:ind w:left="29"/>
              <w:jc w:val="both"/>
              <w:rPr>
                <w:sz w:val="16"/>
                <w:szCs w:val="16"/>
              </w:rPr>
            </w:pPr>
            <w:r w:rsidRPr="000622C2">
              <w:rPr>
                <w:sz w:val="16"/>
                <w:szCs w:val="16"/>
              </w:rPr>
              <w:t xml:space="preserve">Clase sincrónica 1: sábado 5 de noviembre de 10:00 a 12:00 </w:t>
            </w:r>
            <w:proofErr w:type="spellStart"/>
            <w:r w:rsidRPr="000622C2">
              <w:rPr>
                <w:sz w:val="16"/>
                <w:szCs w:val="16"/>
              </w:rPr>
              <w:t>hrs</w:t>
            </w:r>
            <w:proofErr w:type="spellEnd"/>
            <w:r w:rsidRPr="000622C2">
              <w:rPr>
                <w:sz w:val="16"/>
                <w:szCs w:val="16"/>
              </w:rPr>
              <w:t>.</w:t>
            </w:r>
          </w:p>
          <w:p w14:paraId="3E4E3304" w14:textId="72D69CCF" w:rsidR="000370AB" w:rsidRPr="000622C2" w:rsidRDefault="000370AB" w:rsidP="000370AB">
            <w:pPr>
              <w:pBdr>
                <w:top w:val="nil"/>
                <w:left w:val="nil"/>
                <w:bottom w:val="nil"/>
                <w:right w:val="nil"/>
                <w:between w:val="nil"/>
              </w:pBdr>
              <w:ind w:left="29"/>
              <w:jc w:val="both"/>
              <w:rPr>
                <w:sz w:val="16"/>
                <w:szCs w:val="16"/>
              </w:rPr>
            </w:pPr>
            <w:r w:rsidRPr="000622C2">
              <w:rPr>
                <w:sz w:val="16"/>
                <w:szCs w:val="16"/>
              </w:rPr>
              <w:t xml:space="preserve">Clase sincrónica 2: jueves 10 de noviembre de 18:30 a 20:30 </w:t>
            </w:r>
            <w:proofErr w:type="spellStart"/>
            <w:r w:rsidRPr="000622C2">
              <w:rPr>
                <w:sz w:val="16"/>
                <w:szCs w:val="16"/>
              </w:rPr>
              <w:t>hrs</w:t>
            </w:r>
            <w:proofErr w:type="spellEnd"/>
            <w:r w:rsidRPr="000622C2">
              <w:rPr>
                <w:sz w:val="16"/>
                <w:szCs w:val="16"/>
              </w:rPr>
              <w:t>.</w:t>
            </w:r>
          </w:p>
          <w:p w14:paraId="5907FD23" w14:textId="77777777" w:rsidR="000370AB" w:rsidRPr="000622C2" w:rsidRDefault="000370AB" w:rsidP="000370AB">
            <w:pPr>
              <w:pBdr>
                <w:top w:val="nil"/>
                <w:left w:val="nil"/>
                <w:bottom w:val="nil"/>
                <w:right w:val="nil"/>
                <w:between w:val="nil"/>
              </w:pBdr>
              <w:ind w:left="29"/>
              <w:jc w:val="both"/>
              <w:rPr>
                <w:sz w:val="16"/>
                <w:szCs w:val="16"/>
              </w:rPr>
            </w:pPr>
          </w:p>
        </w:tc>
        <w:tc>
          <w:tcPr>
            <w:tcW w:w="3955" w:type="dxa"/>
            <w:tcBorders>
              <w:top w:val="single" w:sz="4" w:space="0" w:color="000000"/>
              <w:bottom w:val="single" w:sz="4" w:space="0" w:color="000000"/>
            </w:tcBorders>
          </w:tcPr>
          <w:p w14:paraId="22871C01" w14:textId="77777777" w:rsidR="000370AB" w:rsidRPr="000622C2" w:rsidRDefault="000370AB" w:rsidP="000370AB">
            <w:pPr>
              <w:pBdr>
                <w:top w:val="nil"/>
                <w:left w:val="nil"/>
                <w:bottom w:val="nil"/>
                <w:right w:val="nil"/>
                <w:between w:val="nil"/>
              </w:pBdr>
              <w:ind w:left="248" w:hanging="283"/>
              <w:jc w:val="both"/>
              <w:rPr>
                <w:sz w:val="16"/>
                <w:szCs w:val="16"/>
              </w:rPr>
            </w:pPr>
            <w:r w:rsidRPr="000622C2">
              <w:rPr>
                <w:sz w:val="16"/>
                <w:szCs w:val="16"/>
              </w:rPr>
              <w:t xml:space="preserve">1. Definiciones, estrategias, tipos e instrumentos de evaluación de aprendizajes artísticos. </w:t>
            </w:r>
          </w:p>
          <w:p w14:paraId="344A289B" w14:textId="77777777" w:rsidR="000370AB" w:rsidRPr="000622C2" w:rsidRDefault="000370AB" w:rsidP="000370AB">
            <w:pPr>
              <w:pBdr>
                <w:top w:val="nil"/>
                <w:left w:val="nil"/>
                <w:bottom w:val="nil"/>
                <w:right w:val="nil"/>
                <w:between w:val="nil"/>
              </w:pBdr>
              <w:ind w:left="248" w:hanging="283"/>
              <w:jc w:val="both"/>
              <w:rPr>
                <w:sz w:val="16"/>
                <w:szCs w:val="16"/>
              </w:rPr>
            </w:pPr>
            <w:r w:rsidRPr="000622C2">
              <w:rPr>
                <w:sz w:val="16"/>
                <w:szCs w:val="16"/>
              </w:rPr>
              <w:t xml:space="preserve">2.  Tipos de instrumentos y estrategias de evaluación de aprendizajes artísticos. </w:t>
            </w:r>
            <w:r w:rsidRPr="000622C2">
              <w:rPr>
                <w:sz w:val="16"/>
                <w:szCs w:val="16"/>
              </w:rPr>
              <w:tab/>
            </w:r>
          </w:p>
          <w:p w14:paraId="1C049EC6" w14:textId="77777777" w:rsidR="000370AB" w:rsidRPr="000622C2" w:rsidRDefault="000370AB" w:rsidP="000370AB">
            <w:pPr>
              <w:pBdr>
                <w:top w:val="nil"/>
                <w:left w:val="nil"/>
                <w:bottom w:val="nil"/>
                <w:right w:val="nil"/>
                <w:between w:val="nil"/>
              </w:pBdr>
              <w:ind w:left="248" w:hanging="283"/>
              <w:jc w:val="both"/>
              <w:rPr>
                <w:sz w:val="16"/>
                <w:szCs w:val="16"/>
              </w:rPr>
            </w:pPr>
            <w:r w:rsidRPr="000622C2">
              <w:rPr>
                <w:sz w:val="16"/>
                <w:szCs w:val="16"/>
              </w:rPr>
              <w:t>3. Importancia y utilidad de la evaluación para el aprendizaje y mejora de los procesos de enseñanza – aprendizaje en las Artes.</w:t>
            </w:r>
          </w:p>
        </w:tc>
      </w:tr>
      <w:tr w:rsidR="000622C2" w:rsidRPr="000622C2" w14:paraId="2E79C418" w14:textId="77777777" w:rsidTr="008D34E0">
        <w:trPr>
          <w:trHeight w:val="1337"/>
        </w:trPr>
        <w:tc>
          <w:tcPr>
            <w:tcW w:w="2197" w:type="dxa"/>
            <w:tcBorders>
              <w:top w:val="single" w:sz="4" w:space="0" w:color="000000"/>
              <w:bottom w:val="single" w:sz="4" w:space="0" w:color="000000"/>
            </w:tcBorders>
          </w:tcPr>
          <w:p w14:paraId="78DA3541" w14:textId="77777777" w:rsidR="000370AB" w:rsidRPr="000622C2" w:rsidRDefault="000370AB" w:rsidP="000370AB">
            <w:pPr>
              <w:pStyle w:val="Prrafodelista"/>
              <w:numPr>
                <w:ilvl w:val="0"/>
                <w:numId w:val="31"/>
              </w:numPr>
              <w:pBdr>
                <w:top w:val="nil"/>
                <w:left w:val="nil"/>
                <w:bottom w:val="nil"/>
                <w:right w:val="nil"/>
                <w:between w:val="nil"/>
              </w:pBdr>
              <w:spacing w:after="0" w:line="240" w:lineRule="auto"/>
              <w:ind w:left="29" w:hanging="29"/>
              <w:jc w:val="both"/>
              <w:rPr>
                <w:sz w:val="16"/>
                <w:szCs w:val="16"/>
              </w:rPr>
            </w:pPr>
            <w:r w:rsidRPr="000622C2">
              <w:rPr>
                <w:sz w:val="16"/>
                <w:szCs w:val="16"/>
              </w:rPr>
              <w:t>DISEÑO DE PROYECTOS EDUCATIVOS Y CULTURALES II</w:t>
            </w:r>
          </w:p>
        </w:tc>
        <w:tc>
          <w:tcPr>
            <w:tcW w:w="1464" w:type="dxa"/>
            <w:tcBorders>
              <w:top w:val="single" w:sz="4" w:space="0" w:color="000000"/>
              <w:bottom w:val="single" w:sz="4" w:space="0" w:color="000000"/>
            </w:tcBorders>
          </w:tcPr>
          <w:p w14:paraId="6639EEB4" w14:textId="77777777" w:rsidR="000370AB" w:rsidRPr="000622C2" w:rsidRDefault="000370AB" w:rsidP="000370AB">
            <w:pPr>
              <w:pBdr>
                <w:top w:val="nil"/>
                <w:left w:val="nil"/>
                <w:bottom w:val="nil"/>
                <w:right w:val="nil"/>
                <w:between w:val="nil"/>
              </w:pBdr>
              <w:jc w:val="both"/>
              <w:rPr>
                <w:sz w:val="16"/>
                <w:szCs w:val="16"/>
              </w:rPr>
            </w:pPr>
            <w:r w:rsidRPr="000622C2">
              <w:rPr>
                <w:sz w:val="16"/>
                <w:szCs w:val="16"/>
              </w:rPr>
              <w:t>Prof. Fernando Retamal, Universidad de Chile</w:t>
            </w:r>
          </w:p>
        </w:tc>
        <w:tc>
          <w:tcPr>
            <w:tcW w:w="2782" w:type="dxa"/>
            <w:tcBorders>
              <w:top w:val="single" w:sz="4" w:space="0" w:color="000000"/>
              <w:bottom w:val="single" w:sz="4" w:space="0" w:color="000000"/>
            </w:tcBorders>
          </w:tcPr>
          <w:p w14:paraId="57876567" w14:textId="77777777" w:rsidR="000370AB" w:rsidRPr="000622C2" w:rsidRDefault="000370AB" w:rsidP="000370AB">
            <w:pPr>
              <w:pBdr>
                <w:top w:val="nil"/>
                <w:left w:val="nil"/>
                <w:bottom w:val="nil"/>
                <w:right w:val="nil"/>
                <w:between w:val="nil"/>
              </w:pBdr>
              <w:jc w:val="both"/>
              <w:rPr>
                <w:sz w:val="16"/>
                <w:szCs w:val="16"/>
              </w:rPr>
            </w:pPr>
            <w:r w:rsidRPr="000622C2">
              <w:rPr>
                <w:sz w:val="16"/>
                <w:szCs w:val="16"/>
              </w:rPr>
              <w:t>Inicio módulo virtual:14 de noviembre</w:t>
            </w:r>
          </w:p>
          <w:p w14:paraId="0049FD7C" w14:textId="1D185F0C" w:rsidR="000370AB" w:rsidRPr="000622C2" w:rsidRDefault="000370AB" w:rsidP="000370AB">
            <w:pPr>
              <w:pBdr>
                <w:top w:val="nil"/>
                <w:left w:val="nil"/>
                <w:bottom w:val="nil"/>
                <w:right w:val="nil"/>
                <w:between w:val="nil"/>
              </w:pBdr>
              <w:jc w:val="both"/>
              <w:rPr>
                <w:sz w:val="16"/>
                <w:szCs w:val="16"/>
              </w:rPr>
            </w:pPr>
            <w:r w:rsidRPr="000622C2">
              <w:rPr>
                <w:sz w:val="16"/>
                <w:szCs w:val="16"/>
              </w:rPr>
              <w:t xml:space="preserve">Clase sincrónica 1: sábado 19 de noviembre de 18:30 a 20:30 </w:t>
            </w:r>
            <w:proofErr w:type="spellStart"/>
            <w:r w:rsidRPr="000622C2">
              <w:rPr>
                <w:sz w:val="16"/>
                <w:szCs w:val="16"/>
              </w:rPr>
              <w:t>hrs</w:t>
            </w:r>
            <w:proofErr w:type="spellEnd"/>
            <w:r w:rsidRPr="000622C2">
              <w:rPr>
                <w:sz w:val="16"/>
                <w:szCs w:val="16"/>
              </w:rPr>
              <w:t>.</w:t>
            </w:r>
          </w:p>
          <w:p w14:paraId="318E2217" w14:textId="75601585" w:rsidR="000370AB" w:rsidRPr="000622C2" w:rsidRDefault="000370AB" w:rsidP="000370AB">
            <w:pPr>
              <w:pBdr>
                <w:top w:val="nil"/>
                <w:left w:val="nil"/>
                <w:bottom w:val="nil"/>
                <w:right w:val="nil"/>
                <w:between w:val="nil"/>
              </w:pBdr>
              <w:jc w:val="both"/>
              <w:rPr>
                <w:sz w:val="16"/>
                <w:szCs w:val="16"/>
              </w:rPr>
            </w:pPr>
            <w:r w:rsidRPr="000622C2">
              <w:rPr>
                <w:sz w:val="16"/>
                <w:szCs w:val="16"/>
              </w:rPr>
              <w:t xml:space="preserve">Clase sincrónica 2: jueves 24 de noviembre de 16:00 a 18:00 </w:t>
            </w:r>
            <w:proofErr w:type="spellStart"/>
            <w:r w:rsidRPr="000622C2">
              <w:rPr>
                <w:sz w:val="16"/>
                <w:szCs w:val="16"/>
              </w:rPr>
              <w:t>hrs</w:t>
            </w:r>
            <w:proofErr w:type="spellEnd"/>
            <w:r w:rsidRPr="000622C2">
              <w:rPr>
                <w:sz w:val="16"/>
                <w:szCs w:val="16"/>
              </w:rPr>
              <w:t>.</w:t>
            </w:r>
          </w:p>
        </w:tc>
        <w:tc>
          <w:tcPr>
            <w:tcW w:w="3955" w:type="dxa"/>
            <w:tcBorders>
              <w:top w:val="single" w:sz="4" w:space="0" w:color="000000"/>
              <w:bottom w:val="single" w:sz="4" w:space="0" w:color="000000"/>
            </w:tcBorders>
          </w:tcPr>
          <w:p w14:paraId="34BE8DFF" w14:textId="77777777" w:rsidR="000370AB" w:rsidRPr="000622C2" w:rsidRDefault="000370AB" w:rsidP="000370AB">
            <w:pPr>
              <w:pStyle w:val="Prrafodelista"/>
              <w:numPr>
                <w:ilvl w:val="0"/>
                <w:numId w:val="35"/>
              </w:numPr>
              <w:pBdr>
                <w:top w:val="nil"/>
                <w:left w:val="nil"/>
                <w:bottom w:val="nil"/>
                <w:right w:val="nil"/>
                <w:between w:val="nil"/>
              </w:pBdr>
              <w:spacing w:after="0" w:line="240" w:lineRule="auto"/>
              <w:ind w:left="248" w:hanging="283"/>
              <w:jc w:val="both"/>
              <w:rPr>
                <w:sz w:val="16"/>
                <w:szCs w:val="16"/>
              </w:rPr>
            </w:pPr>
            <w:r w:rsidRPr="000622C2">
              <w:rPr>
                <w:sz w:val="16"/>
                <w:szCs w:val="16"/>
              </w:rPr>
              <w:t>Planificación Cultural: Política- Plan – Programa -  Proyecto- Ciclo de vida de un proyecto cultural.</w:t>
            </w:r>
          </w:p>
          <w:p w14:paraId="0D5A35FF" w14:textId="77777777" w:rsidR="000370AB" w:rsidRPr="000622C2" w:rsidRDefault="000370AB" w:rsidP="000370AB">
            <w:pPr>
              <w:pStyle w:val="Prrafodelista"/>
              <w:numPr>
                <w:ilvl w:val="0"/>
                <w:numId w:val="35"/>
              </w:numPr>
              <w:pBdr>
                <w:top w:val="nil"/>
                <w:left w:val="nil"/>
                <w:bottom w:val="nil"/>
                <w:right w:val="nil"/>
                <w:between w:val="nil"/>
              </w:pBdr>
              <w:spacing w:after="0" w:line="240" w:lineRule="auto"/>
              <w:ind w:left="248" w:hanging="283"/>
              <w:jc w:val="both"/>
              <w:rPr>
                <w:sz w:val="16"/>
                <w:szCs w:val="16"/>
              </w:rPr>
            </w:pPr>
            <w:r w:rsidRPr="000622C2">
              <w:rPr>
                <w:sz w:val="16"/>
                <w:szCs w:val="16"/>
              </w:rPr>
              <w:t xml:space="preserve">Características de un proyecto: Coherencia lógica, pertinencia, viabilidad, calidad, inclusión y asociatividad. </w:t>
            </w:r>
          </w:p>
          <w:p w14:paraId="58D6409E" w14:textId="77777777" w:rsidR="000370AB" w:rsidRPr="000622C2" w:rsidRDefault="000370AB" w:rsidP="000370AB">
            <w:pPr>
              <w:pStyle w:val="Prrafodelista"/>
              <w:numPr>
                <w:ilvl w:val="0"/>
                <w:numId w:val="35"/>
              </w:numPr>
              <w:pBdr>
                <w:top w:val="nil"/>
                <w:left w:val="nil"/>
                <w:bottom w:val="nil"/>
                <w:right w:val="nil"/>
                <w:between w:val="nil"/>
              </w:pBdr>
              <w:spacing w:after="0" w:line="240" w:lineRule="auto"/>
              <w:ind w:left="248" w:hanging="283"/>
              <w:jc w:val="both"/>
              <w:rPr>
                <w:sz w:val="16"/>
                <w:szCs w:val="16"/>
              </w:rPr>
            </w:pPr>
            <w:r w:rsidRPr="000622C2">
              <w:rPr>
                <w:sz w:val="16"/>
                <w:szCs w:val="16"/>
              </w:rPr>
              <w:t>Etapas de un proyecto cultural (presentación del formato de ante proyecto y proyecto)</w:t>
            </w:r>
          </w:p>
        </w:tc>
      </w:tr>
    </w:tbl>
    <w:p w14:paraId="0040712E" w14:textId="6DB66101" w:rsidR="000370AB" w:rsidRPr="000622C2" w:rsidRDefault="000370AB" w:rsidP="00497A66">
      <w:pPr>
        <w:spacing w:line="276" w:lineRule="auto"/>
        <w:jc w:val="center"/>
        <w:rPr>
          <w:rFonts w:ascii="Arial Narrow" w:hAnsi="Arial Narrow" w:cs="Arial"/>
          <w:b/>
          <w:noProof/>
          <w:lang w:val="es-ES"/>
        </w:rPr>
      </w:pPr>
    </w:p>
    <w:p w14:paraId="08B46225" w14:textId="0B25E5CF" w:rsidR="00B2647B" w:rsidRPr="000622C2" w:rsidRDefault="00B2647B" w:rsidP="00497A66">
      <w:pPr>
        <w:spacing w:line="276" w:lineRule="auto"/>
        <w:jc w:val="center"/>
        <w:rPr>
          <w:rFonts w:ascii="Arial Narrow" w:hAnsi="Arial Narrow" w:cs="Arial"/>
          <w:b/>
          <w:noProof/>
          <w:lang w:val="es-ES"/>
        </w:rPr>
      </w:pPr>
    </w:p>
    <w:p w14:paraId="47EDEACC" w14:textId="0D558195" w:rsidR="00B2647B" w:rsidRPr="000622C2" w:rsidRDefault="00B2647B" w:rsidP="00497A66">
      <w:pPr>
        <w:spacing w:line="276" w:lineRule="auto"/>
        <w:jc w:val="center"/>
        <w:rPr>
          <w:rFonts w:ascii="Arial Narrow" w:hAnsi="Arial Narrow" w:cs="Arial"/>
          <w:b/>
          <w:noProof/>
          <w:lang w:val="es-ES"/>
        </w:rPr>
      </w:pPr>
    </w:p>
    <w:p w14:paraId="2458F311" w14:textId="0371A706" w:rsidR="00B2647B" w:rsidRPr="000622C2" w:rsidRDefault="00B2647B" w:rsidP="00497A66">
      <w:pPr>
        <w:spacing w:line="276" w:lineRule="auto"/>
        <w:jc w:val="center"/>
        <w:rPr>
          <w:rFonts w:ascii="Arial Narrow" w:hAnsi="Arial Narrow" w:cs="Arial"/>
          <w:b/>
          <w:noProof/>
          <w:lang w:val="es-ES"/>
        </w:rPr>
      </w:pPr>
    </w:p>
    <w:p w14:paraId="3A214E79" w14:textId="2ACC41C3" w:rsidR="00B2647B" w:rsidRPr="000622C2" w:rsidRDefault="00B2647B" w:rsidP="00497A66">
      <w:pPr>
        <w:spacing w:line="276" w:lineRule="auto"/>
        <w:jc w:val="center"/>
        <w:rPr>
          <w:rFonts w:ascii="Arial Narrow" w:hAnsi="Arial Narrow" w:cs="Arial"/>
          <w:b/>
          <w:noProof/>
          <w:lang w:val="es-ES"/>
        </w:rPr>
      </w:pPr>
    </w:p>
    <w:p w14:paraId="7903AC74" w14:textId="77777777" w:rsidR="00B2647B" w:rsidRPr="000622C2" w:rsidRDefault="00B2647B" w:rsidP="00497A66">
      <w:pPr>
        <w:spacing w:line="276" w:lineRule="auto"/>
        <w:jc w:val="center"/>
        <w:rPr>
          <w:rFonts w:ascii="Arial Narrow" w:hAnsi="Arial Narrow" w:cs="Arial"/>
          <w:b/>
          <w:noProof/>
          <w:lang w:val="es-ES"/>
        </w:rPr>
      </w:pPr>
    </w:p>
    <w:p w14:paraId="0680D7A6" w14:textId="2DC1D621" w:rsidR="00762267" w:rsidRPr="000622C2" w:rsidRDefault="00762267" w:rsidP="00497A66">
      <w:pPr>
        <w:spacing w:line="276" w:lineRule="auto"/>
        <w:jc w:val="center"/>
        <w:rPr>
          <w:rFonts w:ascii="Arial Narrow" w:hAnsi="Arial Narrow" w:cs="Arial"/>
          <w:b/>
          <w:noProof/>
          <w:lang w:val="es-ES"/>
        </w:rPr>
      </w:pPr>
      <w:r w:rsidRPr="000622C2">
        <w:rPr>
          <w:rFonts w:ascii="Arial Narrow" w:hAnsi="Arial Narrow" w:cs="Arial"/>
          <w:b/>
          <w:noProof/>
          <w:lang w:val="es-ES"/>
        </w:rPr>
        <w:lastRenderedPageBreak/>
        <w:t>II. METODOLOGÍA DE TRABAJO</w:t>
      </w:r>
    </w:p>
    <w:p w14:paraId="08F02165" w14:textId="77777777" w:rsidR="00497A66" w:rsidRPr="000622C2" w:rsidRDefault="00497A66" w:rsidP="00762267">
      <w:pPr>
        <w:spacing w:line="276" w:lineRule="auto"/>
        <w:jc w:val="both"/>
        <w:rPr>
          <w:rFonts w:ascii="Arial Narrow" w:hAnsi="Arial Narrow" w:cs="Arial"/>
          <w:noProof/>
          <w:lang w:val="es-ES"/>
        </w:rPr>
      </w:pPr>
    </w:p>
    <w:p w14:paraId="6A70ACEE" w14:textId="77777777" w:rsidR="00762267" w:rsidRPr="000622C2" w:rsidRDefault="00762267" w:rsidP="00762267">
      <w:pPr>
        <w:spacing w:line="276" w:lineRule="auto"/>
        <w:jc w:val="both"/>
        <w:rPr>
          <w:rFonts w:ascii="Arial Narrow" w:hAnsi="Arial Narrow" w:cs="Arial"/>
          <w:noProof/>
          <w:lang w:val="es-ES"/>
        </w:rPr>
      </w:pPr>
      <w:r w:rsidRPr="000622C2">
        <w:rPr>
          <w:rFonts w:ascii="Arial Narrow" w:hAnsi="Arial Narrow" w:cs="Arial"/>
          <w:noProof/>
          <w:lang w:val="es-ES"/>
        </w:rPr>
        <w:t>Cada curso o ramo tendrá una estructura similar referente al uso de la plataforma y sus etapas.</w:t>
      </w:r>
    </w:p>
    <w:p w14:paraId="5BF3A8BA" w14:textId="77777777" w:rsidR="00C90AA1" w:rsidRPr="000622C2" w:rsidRDefault="00C90AA1" w:rsidP="00C90AA1">
      <w:pPr>
        <w:spacing w:line="276" w:lineRule="auto"/>
        <w:ind w:firstLine="708"/>
        <w:jc w:val="both"/>
        <w:rPr>
          <w:rFonts w:ascii="Arial Narrow" w:hAnsi="Arial Narrow"/>
        </w:rPr>
      </w:pPr>
      <w:r w:rsidRPr="000622C2">
        <w:rPr>
          <w:rFonts w:ascii="Arial Narrow" w:hAnsi="Arial Narrow"/>
        </w:rPr>
        <w:t xml:space="preserve">El aula virtual está diseñada de tal manera que facilita la navegación por parte del/la participante, lo más intuitivamente, para que así contribuya a su proceso de enseñanza-aprendizaje, en otras palabras, que le permita identificar aquellas actividades y recursos que le son esenciales para este proceso. Las actividades de aprendizaje dispuestos para el programa del Curso, se desarrollan de manera asíncrona por parte del/la participante, lo que le permite a él/ella poder organizar sus tiempos para ir avanzando. </w:t>
      </w:r>
    </w:p>
    <w:p w14:paraId="29F4A42C" w14:textId="4FA2CFF0" w:rsidR="00C90AA1" w:rsidRPr="000622C2" w:rsidRDefault="00C90AA1" w:rsidP="00C90AA1">
      <w:pPr>
        <w:spacing w:line="276" w:lineRule="auto"/>
        <w:ind w:firstLine="708"/>
        <w:jc w:val="both"/>
        <w:rPr>
          <w:rFonts w:ascii="Arial Narrow" w:hAnsi="Arial Narrow" w:cs="Arial"/>
          <w:noProof/>
          <w:lang w:val="es-ES"/>
        </w:rPr>
      </w:pPr>
      <w:r w:rsidRPr="000622C2">
        <w:rPr>
          <w:rFonts w:ascii="Arial Narrow" w:hAnsi="Arial Narrow"/>
        </w:rPr>
        <w:t xml:space="preserve">La </w:t>
      </w:r>
      <w:r w:rsidRPr="000622C2">
        <w:rPr>
          <w:rFonts w:ascii="Arial Narrow" w:hAnsi="Arial Narrow" w:cs="Arial"/>
          <w:b/>
          <w:noProof/>
          <w:lang w:val="es-ES"/>
        </w:rPr>
        <w:t xml:space="preserve">Lectura para el trabajo autónomo: </w:t>
      </w:r>
      <w:r w:rsidRPr="000622C2">
        <w:rPr>
          <w:rFonts w:ascii="Arial Narrow" w:hAnsi="Arial Narrow" w:cs="Arial"/>
          <w:noProof/>
          <w:lang w:val="es-ES"/>
        </w:rPr>
        <w:t>Consiste en uno o varios textos, videos, webgrafía,  relativos a la tématica del curso, que son para la lectura y trabajo autónomo reflexivo pertinente a cada módulo del curso. Este recursos didáctivo puede ser descargado desde el plataforma virtual. También se contara con bibliografía anexa que contribuye a  profundizar la apropiación de los aprendizajes del curso.</w:t>
      </w:r>
    </w:p>
    <w:p w14:paraId="0025CB71" w14:textId="6086C219" w:rsidR="00C90AA1" w:rsidRPr="000622C2" w:rsidRDefault="00C90AA1" w:rsidP="00C90AA1">
      <w:pPr>
        <w:spacing w:line="276" w:lineRule="auto"/>
        <w:ind w:firstLine="708"/>
        <w:jc w:val="both"/>
        <w:rPr>
          <w:rFonts w:ascii="Arial Narrow" w:hAnsi="Arial Narrow" w:cs="Arial"/>
          <w:b/>
          <w:i/>
          <w:noProof/>
          <w:u w:val="single"/>
          <w:lang w:val="es-ES"/>
        </w:rPr>
      </w:pPr>
      <w:r w:rsidRPr="000622C2">
        <w:rPr>
          <w:rFonts w:ascii="Arial Narrow" w:hAnsi="Arial Narrow"/>
        </w:rPr>
        <w:t xml:space="preserve"> </w:t>
      </w:r>
      <w:r w:rsidRPr="000622C2">
        <w:rPr>
          <w:rFonts w:ascii="Arial Narrow" w:hAnsi="Arial Narrow" w:cs="Arial"/>
          <w:b/>
          <w:noProof/>
          <w:lang w:val="es-ES"/>
        </w:rPr>
        <w:t>Igualmente se contempla foro de Aprendizaje durante l</w:t>
      </w:r>
      <w:r w:rsidRPr="000622C2">
        <w:rPr>
          <w:rFonts w:ascii="Arial Narrow" w:hAnsi="Arial Narrow" w:cs="Arial"/>
          <w:noProof/>
          <w:lang w:val="es-ES"/>
        </w:rPr>
        <w:t xml:space="preserve">a primera semana del curso, en donde los estudiantes interactúan directamente con el docente, quien estará a cargo de proponer temas,  motivar la discusión y mediar el debate que surja en torno a los contenidos de su curso. </w:t>
      </w:r>
      <w:r w:rsidRPr="000622C2">
        <w:rPr>
          <w:rFonts w:ascii="Arial Narrow" w:hAnsi="Arial Narrow" w:cs="Arial"/>
          <w:b/>
          <w:noProof/>
          <w:u w:val="single"/>
          <w:lang w:val="es-ES"/>
        </w:rPr>
        <w:t>La participación activa de cada estudiante en dichos foros es requisito para la aprobación del curso</w:t>
      </w:r>
      <w:r w:rsidRPr="000622C2">
        <w:rPr>
          <w:rFonts w:ascii="Arial Narrow" w:hAnsi="Arial Narrow" w:cs="Arial"/>
          <w:b/>
          <w:i/>
          <w:noProof/>
          <w:u w:val="single"/>
          <w:lang w:val="es-ES"/>
        </w:rPr>
        <w:t>.</w:t>
      </w:r>
      <w:r w:rsidR="00B2647B" w:rsidRPr="000622C2">
        <w:rPr>
          <w:rFonts w:ascii="Arial Narrow" w:hAnsi="Arial Narrow" w:cs="Arial"/>
          <w:b/>
          <w:i/>
          <w:noProof/>
          <w:u w:val="single"/>
          <w:lang w:val="es-ES"/>
        </w:rPr>
        <w:t xml:space="preserve"> Se registrará en plataforma y el docente retroalimentará</w:t>
      </w:r>
    </w:p>
    <w:p w14:paraId="11E4D380" w14:textId="77777777" w:rsidR="00C90AA1" w:rsidRPr="000622C2" w:rsidRDefault="00C90AA1" w:rsidP="00C90AA1">
      <w:pPr>
        <w:jc w:val="both"/>
        <w:rPr>
          <w:rFonts w:ascii="Arial Narrow" w:hAnsi="Arial Narrow"/>
        </w:rPr>
      </w:pPr>
      <w:r w:rsidRPr="000622C2">
        <w:rPr>
          <w:rFonts w:ascii="Arial Narrow" w:hAnsi="Arial Narrow"/>
        </w:rPr>
        <w:t>Este trabajo se complementa con clases en vivo o sesiones sincrónicas online con el/la docente 2 veces por semana, las cuales están prediseñadas, con el principal objetivo llevar a las y los participantes a un siguiente nivel de aprendizaje de integración de las actividades previas, las que pueden desarrollarse con diferentes metodologías como: desarrollar un estudio caso, realizar un taller en grupo dividiéndolos en salas virtuales para terminar en un plenario, generar debates en líneas entre otros. Estos tipos de clases prediseñadas nos permiten acercarnos lo más posible a las situaciones que pudieran suceder en una sesión presencial.</w:t>
      </w:r>
    </w:p>
    <w:p w14:paraId="1292811D" w14:textId="77777777" w:rsidR="00C90AA1" w:rsidRPr="000622C2" w:rsidRDefault="00C90AA1" w:rsidP="00C90AA1">
      <w:pPr>
        <w:jc w:val="both"/>
        <w:rPr>
          <w:rFonts w:ascii="Arial Narrow" w:hAnsi="Arial Narrow"/>
        </w:rPr>
      </w:pPr>
    </w:p>
    <w:p w14:paraId="196FDE13" w14:textId="3082C074" w:rsidR="00C90AA1" w:rsidRPr="000622C2" w:rsidRDefault="00C90AA1" w:rsidP="00C90AA1">
      <w:pPr>
        <w:jc w:val="both"/>
        <w:rPr>
          <w:rFonts w:ascii="Arial Narrow" w:hAnsi="Arial Narrow"/>
        </w:rPr>
      </w:pPr>
      <w:r w:rsidRPr="000622C2">
        <w:rPr>
          <w:rFonts w:ascii="Arial Narrow" w:hAnsi="Arial Narrow"/>
        </w:rPr>
        <w:t xml:space="preserve">El/la docente prepara los contenidos que son virtualizados por Formación Continua de la Universidad de Los Lagos los cuales estarán disponibles al inicio del Programa para cada participante. Cada módulo dispondrá de material alojado en la página (videos, cápsulas informativas, lecturas, guías, etc.) que permiten al participante avanzar en el desarrollo del Programa del curso; Adicionalmente se dispondrá de las grabaciones de cada una de las sesiones sincrónicas en la plataforma, para consultas y revisión cuando el participante lo estime conveniente. El programa cuenta con un sistema de tutorías para acompañar a los y las estudiantes en el desarrollo de su trabajo autónomo, tanto para recoger inquietudes de los y las participantes como para monitorear su acceso y participación en plataforma. </w:t>
      </w:r>
    </w:p>
    <w:p w14:paraId="572ADFF1" w14:textId="2087B984" w:rsidR="00C90AA1" w:rsidRPr="000622C2" w:rsidRDefault="00C90AA1" w:rsidP="00C90AA1">
      <w:pPr>
        <w:spacing w:line="276" w:lineRule="auto"/>
        <w:jc w:val="both"/>
        <w:rPr>
          <w:rFonts w:ascii="Arial Narrow" w:hAnsi="Arial Narrow" w:cs="Arial"/>
          <w:noProof/>
        </w:rPr>
      </w:pPr>
    </w:p>
    <w:p w14:paraId="393A7BBC" w14:textId="13A99FC9" w:rsidR="00C90AA1" w:rsidRPr="000622C2" w:rsidRDefault="00C90AA1" w:rsidP="00151A3A">
      <w:pPr>
        <w:spacing w:line="276" w:lineRule="auto"/>
        <w:ind w:firstLine="708"/>
        <w:jc w:val="both"/>
        <w:rPr>
          <w:rFonts w:ascii="Arial Narrow" w:hAnsi="Arial Narrow" w:cs="Arial"/>
          <w:noProof/>
          <w:lang w:val="es-ES"/>
        </w:rPr>
      </w:pPr>
    </w:p>
    <w:p w14:paraId="6D63963E" w14:textId="77777777" w:rsidR="00C90AA1" w:rsidRPr="000622C2" w:rsidRDefault="00C90AA1" w:rsidP="00151A3A">
      <w:pPr>
        <w:spacing w:line="276" w:lineRule="auto"/>
        <w:ind w:firstLine="708"/>
        <w:jc w:val="both"/>
        <w:rPr>
          <w:rFonts w:ascii="Arial Narrow" w:hAnsi="Arial Narrow" w:cs="Arial"/>
          <w:noProof/>
          <w:lang w:val="es-ES"/>
        </w:rPr>
      </w:pPr>
    </w:p>
    <w:p w14:paraId="446B76A4" w14:textId="14FFBDB9" w:rsidR="00C307F4" w:rsidRPr="000622C2" w:rsidRDefault="00C307F4" w:rsidP="00C307F4">
      <w:pPr>
        <w:pStyle w:val="Prrafodelista"/>
        <w:numPr>
          <w:ilvl w:val="0"/>
          <w:numId w:val="4"/>
        </w:numPr>
        <w:jc w:val="both"/>
        <w:rPr>
          <w:rFonts w:ascii="Arial Narrow" w:hAnsi="Arial Narrow" w:cs="Arial"/>
          <w:b/>
          <w:bCs/>
          <w:noProof/>
          <w:lang w:val="es-ES"/>
        </w:rPr>
      </w:pPr>
      <w:r w:rsidRPr="000622C2">
        <w:rPr>
          <w:rFonts w:ascii="Arial Narrow" w:hAnsi="Arial Narrow" w:cs="Arial"/>
          <w:b/>
          <w:bCs/>
          <w:noProof/>
          <w:lang w:val="es-ES"/>
        </w:rPr>
        <w:lastRenderedPageBreak/>
        <w:t>Módulo 0 de inducción a plataforma y Diálogo Inaugural de Diplomado</w:t>
      </w:r>
    </w:p>
    <w:p w14:paraId="09D10788" w14:textId="7CC06C42" w:rsidR="00151A3A" w:rsidRPr="000622C2" w:rsidRDefault="00EB240A" w:rsidP="00762267">
      <w:pPr>
        <w:spacing w:line="276" w:lineRule="auto"/>
        <w:ind w:firstLine="708"/>
        <w:jc w:val="both"/>
        <w:rPr>
          <w:rFonts w:ascii="Arial Narrow" w:hAnsi="Arial Narrow" w:cs="Arial"/>
          <w:noProof/>
          <w:lang w:val="es-ES"/>
        </w:rPr>
      </w:pPr>
      <w:r w:rsidRPr="000622C2">
        <w:rPr>
          <w:rFonts w:ascii="Arial Narrow" w:hAnsi="Arial Narrow" w:cs="Arial"/>
          <w:noProof/>
          <w:lang w:val="es-ES"/>
        </w:rPr>
        <w:t xml:space="preserve">El jueves </w:t>
      </w:r>
      <w:r w:rsidR="005369DB" w:rsidRPr="000622C2">
        <w:rPr>
          <w:rFonts w:ascii="Arial Narrow" w:hAnsi="Arial Narrow" w:cs="Arial"/>
          <w:b/>
          <w:bCs/>
          <w:noProof/>
          <w:lang w:val="es-ES"/>
        </w:rPr>
        <w:t>04 de agosto</w:t>
      </w:r>
      <w:r w:rsidRPr="000622C2">
        <w:rPr>
          <w:rFonts w:ascii="Arial Narrow" w:hAnsi="Arial Narrow" w:cs="Arial"/>
          <w:b/>
          <w:bCs/>
          <w:noProof/>
          <w:lang w:val="es-ES"/>
        </w:rPr>
        <w:t xml:space="preserve"> a las 18:00 hrs.</w:t>
      </w:r>
      <w:r w:rsidRPr="000622C2">
        <w:rPr>
          <w:rFonts w:ascii="Arial Narrow" w:hAnsi="Arial Narrow" w:cs="Arial"/>
          <w:noProof/>
          <w:lang w:val="es-ES"/>
        </w:rPr>
        <w:t xml:space="preserve"> se realizará una inducción a la plataforma a quienes resulten admitidos/as en el diplomado. Sumado a lo anterior, el </w:t>
      </w:r>
      <w:r w:rsidR="005369DB" w:rsidRPr="000622C2">
        <w:rPr>
          <w:rFonts w:ascii="Arial Narrow" w:hAnsi="Arial Narrow" w:cs="Arial"/>
          <w:b/>
          <w:bCs/>
          <w:noProof/>
          <w:lang w:val="es-ES"/>
        </w:rPr>
        <w:t>sabado 06 de agosto</w:t>
      </w:r>
      <w:r w:rsidRPr="000622C2">
        <w:rPr>
          <w:rFonts w:ascii="Arial Narrow" w:hAnsi="Arial Narrow" w:cs="Arial"/>
          <w:b/>
          <w:bCs/>
          <w:noProof/>
          <w:lang w:val="es-ES"/>
        </w:rPr>
        <w:t xml:space="preserve"> 17:00 hrs</w:t>
      </w:r>
      <w:r w:rsidRPr="000622C2">
        <w:rPr>
          <w:rFonts w:ascii="Arial Narrow" w:hAnsi="Arial Narrow" w:cs="Arial"/>
          <w:noProof/>
          <w:lang w:val="es-ES"/>
        </w:rPr>
        <w:t xml:space="preserve">. se llevará a cabo </w:t>
      </w:r>
      <w:r w:rsidR="0011579F" w:rsidRPr="000622C2">
        <w:rPr>
          <w:rFonts w:ascii="Arial Narrow" w:hAnsi="Arial Narrow" w:cs="Arial"/>
          <w:noProof/>
          <w:lang w:val="es-ES"/>
        </w:rPr>
        <w:t xml:space="preserve">una clase inaugural en formato diálogo, donde se instalarán diversos temas atingentes al programa acádemico con invitadados/as especiales. </w:t>
      </w:r>
    </w:p>
    <w:tbl>
      <w:tblPr>
        <w:tblW w:w="8586" w:type="dxa"/>
        <w:tblInd w:w="60" w:type="dxa"/>
        <w:tblCellMar>
          <w:left w:w="70" w:type="dxa"/>
          <w:right w:w="70" w:type="dxa"/>
        </w:tblCellMar>
        <w:tblLook w:val="04A0" w:firstRow="1" w:lastRow="0" w:firstColumn="1" w:lastColumn="0" w:noHBand="0" w:noVBand="1"/>
      </w:tblPr>
      <w:tblGrid>
        <w:gridCol w:w="3750"/>
        <w:gridCol w:w="343"/>
        <w:gridCol w:w="402"/>
        <w:gridCol w:w="402"/>
        <w:gridCol w:w="336"/>
        <w:gridCol w:w="352"/>
        <w:gridCol w:w="248"/>
        <w:gridCol w:w="264"/>
        <w:gridCol w:w="381"/>
        <w:gridCol w:w="311"/>
        <w:gridCol w:w="402"/>
        <w:gridCol w:w="336"/>
        <w:gridCol w:w="352"/>
        <w:gridCol w:w="345"/>
        <w:gridCol w:w="362"/>
      </w:tblGrid>
      <w:tr w:rsidR="000622C2" w:rsidRPr="000622C2" w14:paraId="1DF623FA" w14:textId="77777777" w:rsidTr="00A96DC2">
        <w:trPr>
          <w:trHeight w:val="762"/>
        </w:trPr>
        <w:tc>
          <w:tcPr>
            <w:tcW w:w="8586" w:type="dxa"/>
            <w:gridSpan w:val="15"/>
            <w:tcBorders>
              <w:top w:val="single" w:sz="8" w:space="0" w:color="auto"/>
              <w:left w:val="single" w:sz="8" w:space="0" w:color="auto"/>
              <w:bottom w:val="nil"/>
              <w:right w:val="single" w:sz="8" w:space="0" w:color="000000"/>
            </w:tcBorders>
            <w:shd w:val="clear" w:color="000000" w:fill="FCD5B4"/>
            <w:noWrap/>
            <w:vAlign w:val="center"/>
            <w:hideMark/>
          </w:tcPr>
          <w:p w14:paraId="331A95EB" w14:textId="77777777" w:rsidR="00151A3A" w:rsidRPr="000622C2" w:rsidRDefault="00151A3A" w:rsidP="0002253B">
            <w:pPr>
              <w:jc w:val="center"/>
              <w:rPr>
                <w:rFonts w:ascii="Calibri" w:hAnsi="Calibri"/>
                <w:sz w:val="20"/>
              </w:rPr>
            </w:pPr>
            <w:r w:rsidRPr="000622C2">
              <w:rPr>
                <w:rFonts w:ascii="Calibri" w:hAnsi="Calibri"/>
                <w:sz w:val="20"/>
              </w:rPr>
              <w:t>Cronograma de Actividades por Módulo</w:t>
            </w:r>
          </w:p>
        </w:tc>
      </w:tr>
      <w:tr w:rsidR="000622C2" w:rsidRPr="000622C2" w14:paraId="2AE72EAD" w14:textId="77777777" w:rsidTr="00A96DC2">
        <w:trPr>
          <w:trHeight w:val="347"/>
        </w:trPr>
        <w:tc>
          <w:tcPr>
            <w:tcW w:w="375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06CEEBDD" w14:textId="77777777" w:rsidR="00151A3A" w:rsidRPr="000622C2" w:rsidRDefault="00151A3A" w:rsidP="0002253B">
            <w:pPr>
              <w:rPr>
                <w:rFonts w:ascii="Calibri" w:hAnsi="Calibri"/>
                <w:b/>
                <w:bCs/>
                <w:sz w:val="20"/>
              </w:rPr>
            </w:pPr>
            <w:r w:rsidRPr="000622C2">
              <w:rPr>
                <w:rFonts w:ascii="Calibri" w:hAnsi="Calibri"/>
                <w:b/>
                <w:bCs/>
                <w:sz w:val="20"/>
              </w:rPr>
              <w:t>Actividad</w:t>
            </w:r>
          </w:p>
        </w:tc>
        <w:tc>
          <w:tcPr>
            <w:tcW w:w="2347" w:type="dxa"/>
            <w:gridSpan w:val="7"/>
            <w:tcBorders>
              <w:top w:val="single" w:sz="4" w:space="0" w:color="auto"/>
              <w:left w:val="nil"/>
              <w:bottom w:val="single" w:sz="4" w:space="0" w:color="auto"/>
              <w:right w:val="single" w:sz="4" w:space="0" w:color="000000"/>
            </w:tcBorders>
            <w:shd w:val="clear" w:color="000000" w:fill="FFFFFF"/>
            <w:noWrap/>
            <w:vAlign w:val="bottom"/>
            <w:hideMark/>
          </w:tcPr>
          <w:p w14:paraId="4B3B400C" w14:textId="77777777" w:rsidR="00151A3A" w:rsidRPr="000622C2" w:rsidRDefault="00151A3A" w:rsidP="0002253B">
            <w:pPr>
              <w:jc w:val="center"/>
              <w:rPr>
                <w:rFonts w:ascii="Calibri" w:hAnsi="Calibri"/>
                <w:sz w:val="20"/>
              </w:rPr>
            </w:pPr>
            <w:r w:rsidRPr="000622C2">
              <w:rPr>
                <w:rFonts w:ascii="Calibri" w:hAnsi="Calibri"/>
                <w:sz w:val="20"/>
              </w:rPr>
              <w:t>SEMANA 1</w:t>
            </w:r>
          </w:p>
        </w:tc>
        <w:tc>
          <w:tcPr>
            <w:tcW w:w="2489" w:type="dxa"/>
            <w:gridSpan w:val="7"/>
            <w:tcBorders>
              <w:top w:val="single" w:sz="4" w:space="0" w:color="auto"/>
              <w:left w:val="nil"/>
              <w:bottom w:val="single" w:sz="4" w:space="0" w:color="auto"/>
              <w:right w:val="single" w:sz="8" w:space="0" w:color="000000"/>
            </w:tcBorders>
            <w:shd w:val="clear" w:color="000000" w:fill="FFFFFF"/>
            <w:noWrap/>
            <w:vAlign w:val="center"/>
            <w:hideMark/>
          </w:tcPr>
          <w:p w14:paraId="3B14E021" w14:textId="77777777" w:rsidR="00151A3A" w:rsidRPr="000622C2" w:rsidRDefault="00151A3A" w:rsidP="0002253B">
            <w:pPr>
              <w:jc w:val="center"/>
              <w:rPr>
                <w:rFonts w:ascii="Calibri" w:hAnsi="Calibri"/>
                <w:sz w:val="20"/>
              </w:rPr>
            </w:pPr>
            <w:r w:rsidRPr="000622C2">
              <w:rPr>
                <w:rFonts w:ascii="Calibri" w:hAnsi="Calibri"/>
                <w:sz w:val="20"/>
              </w:rPr>
              <w:t>SEMANA 2</w:t>
            </w:r>
          </w:p>
        </w:tc>
      </w:tr>
      <w:tr w:rsidR="000622C2" w:rsidRPr="000622C2" w14:paraId="39F928C5" w14:textId="77777777" w:rsidTr="00A96DC2">
        <w:trPr>
          <w:trHeight w:val="347"/>
        </w:trPr>
        <w:tc>
          <w:tcPr>
            <w:tcW w:w="3750" w:type="dxa"/>
            <w:vMerge/>
            <w:tcBorders>
              <w:top w:val="single" w:sz="4" w:space="0" w:color="auto"/>
              <w:left w:val="single" w:sz="8" w:space="0" w:color="auto"/>
              <w:bottom w:val="single" w:sz="4" w:space="0" w:color="000000"/>
              <w:right w:val="single" w:sz="4" w:space="0" w:color="auto"/>
            </w:tcBorders>
            <w:vAlign w:val="center"/>
            <w:hideMark/>
          </w:tcPr>
          <w:p w14:paraId="01F670C7" w14:textId="77777777" w:rsidR="00C035D2" w:rsidRPr="000622C2" w:rsidRDefault="00C035D2" w:rsidP="0002253B">
            <w:pPr>
              <w:rPr>
                <w:rFonts w:ascii="Calibri" w:hAnsi="Calibri"/>
                <w:b/>
                <w:bCs/>
                <w:sz w:val="20"/>
              </w:rPr>
            </w:pPr>
          </w:p>
        </w:tc>
        <w:tc>
          <w:tcPr>
            <w:tcW w:w="343" w:type="dxa"/>
            <w:tcBorders>
              <w:top w:val="nil"/>
              <w:left w:val="nil"/>
              <w:bottom w:val="single" w:sz="4" w:space="0" w:color="auto"/>
              <w:right w:val="single" w:sz="4" w:space="0" w:color="auto"/>
            </w:tcBorders>
            <w:shd w:val="clear" w:color="auto" w:fill="auto"/>
            <w:vAlign w:val="bottom"/>
            <w:hideMark/>
          </w:tcPr>
          <w:p w14:paraId="6651322C" w14:textId="77777777" w:rsidR="00C035D2" w:rsidRPr="000622C2" w:rsidRDefault="00C035D2" w:rsidP="0002253B">
            <w:pPr>
              <w:jc w:val="center"/>
              <w:rPr>
                <w:rFonts w:ascii="Calibri" w:hAnsi="Calibri"/>
                <w:sz w:val="20"/>
              </w:rPr>
            </w:pPr>
            <w:r w:rsidRPr="000622C2">
              <w:rPr>
                <w:rFonts w:ascii="Calibri" w:hAnsi="Calibri"/>
                <w:sz w:val="20"/>
              </w:rPr>
              <w:t>L</w:t>
            </w:r>
          </w:p>
        </w:tc>
        <w:tc>
          <w:tcPr>
            <w:tcW w:w="402" w:type="dxa"/>
            <w:tcBorders>
              <w:top w:val="nil"/>
              <w:left w:val="nil"/>
              <w:bottom w:val="single" w:sz="4" w:space="0" w:color="auto"/>
              <w:right w:val="single" w:sz="4" w:space="0" w:color="auto"/>
            </w:tcBorders>
            <w:shd w:val="clear" w:color="auto" w:fill="auto"/>
            <w:vAlign w:val="bottom"/>
            <w:hideMark/>
          </w:tcPr>
          <w:p w14:paraId="53FE9E73" w14:textId="77777777" w:rsidR="00C035D2" w:rsidRPr="000622C2" w:rsidRDefault="00C035D2" w:rsidP="0002253B">
            <w:pPr>
              <w:jc w:val="center"/>
              <w:rPr>
                <w:rFonts w:ascii="Calibri" w:hAnsi="Calibri"/>
                <w:sz w:val="20"/>
              </w:rPr>
            </w:pPr>
            <w:r w:rsidRPr="000622C2">
              <w:rPr>
                <w:rFonts w:ascii="Calibri" w:hAnsi="Calibri"/>
                <w:sz w:val="20"/>
              </w:rPr>
              <w:t>M</w:t>
            </w:r>
          </w:p>
        </w:tc>
        <w:tc>
          <w:tcPr>
            <w:tcW w:w="402" w:type="dxa"/>
            <w:tcBorders>
              <w:top w:val="nil"/>
              <w:left w:val="nil"/>
              <w:bottom w:val="single" w:sz="4" w:space="0" w:color="auto"/>
              <w:right w:val="single" w:sz="4" w:space="0" w:color="auto"/>
            </w:tcBorders>
            <w:shd w:val="clear" w:color="auto" w:fill="auto"/>
            <w:vAlign w:val="bottom"/>
            <w:hideMark/>
          </w:tcPr>
          <w:p w14:paraId="6A1171CC" w14:textId="77777777" w:rsidR="00C035D2" w:rsidRPr="000622C2" w:rsidRDefault="00C035D2" w:rsidP="0002253B">
            <w:pPr>
              <w:jc w:val="center"/>
              <w:rPr>
                <w:rFonts w:ascii="Calibri" w:hAnsi="Calibri"/>
                <w:sz w:val="20"/>
              </w:rPr>
            </w:pPr>
            <w:r w:rsidRPr="000622C2">
              <w:rPr>
                <w:rFonts w:ascii="Calibri" w:hAnsi="Calibri"/>
                <w:sz w:val="20"/>
              </w:rPr>
              <w:t>M</w:t>
            </w:r>
          </w:p>
        </w:tc>
        <w:tc>
          <w:tcPr>
            <w:tcW w:w="336" w:type="dxa"/>
            <w:tcBorders>
              <w:top w:val="nil"/>
              <w:left w:val="nil"/>
              <w:bottom w:val="single" w:sz="4" w:space="0" w:color="auto"/>
              <w:right w:val="single" w:sz="4" w:space="0" w:color="auto"/>
            </w:tcBorders>
            <w:shd w:val="clear" w:color="auto" w:fill="auto"/>
            <w:vAlign w:val="bottom"/>
            <w:hideMark/>
          </w:tcPr>
          <w:p w14:paraId="3A479F03" w14:textId="77777777" w:rsidR="00C035D2" w:rsidRPr="000622C2" w:rsidRDefault="00C035D2" w:rsidP="0002253B">
            <w:pPr>
              <w:jc w:val="center"/>
              <w:rPr>
                <w:rFonts w:ascii="Calibri" w:hAnsi="Calibri"/>
                <w:sz w:val="20"/>
              </w:rPr>
            </w:pPr>
            <w:r w:rsidRPr="000622C2">
              <w:rPr>
                <w:rFonts w:ascii="Calibri" w:hAnsi="Calibri"/>
                <w:sz w:val="20"/>
              </w:rPr>
              <w:t>J</w:t>
            </w:r>
          </w:p>
        </w:tc>
        <w:tc>
          <w:tcPr>
            <w:tcW w:w="352" w:type="dxa"/>
            <w:tcBorders>
              <w:top w:val="nil"/>
              <w:left w:val="nil"/>
              <w:bottom w:val="single" w:sz="4" w:space="0" w:color="auto"/>
              <w:right w:val="single" w:sz="4" w:space="0" w:color="auto"/>
            </w:tcBorders>
            <w:shd w:val="clear" w:color="auto" w:fill="auto"/>
            <w:vAlign w:val="bottom"/>
            <w:hideMark/>
          </w:tcPr>
          <w:p w14:paraId="68AC1240" w14:textId="77777777" w:rsidR="00C035D2" w:rsidRPr="000622C2" w:rsidRDefault="00C035D2" w:rsidP="0002253B">
            <w:pPr>
              <w:jc w:val="center"/>
              <w:rPr>
                <w:rFonts w:ascii="Calibri" w:hAnsi="Calibri"/>
                <w:sz w:val="20"/>
              </w:rPr>
            </w:pPr>
            <w:r w:rsidRPr="000622C2">
              <w:rPr>
                <w:rFonts w:ascii="Calibri" w:hAnsi="Calibri"/>
                <w:sz w:val="20"/>
              </w:rPr>
              <w:t>V</w:t>
            </w:r>
          </w:p>
        </w:tc>
        <w:tc>
          <w:tcPr>
            <w:tcW w:w="248" w:type="dxa"/>
            <w:tcBorders>
              <w:top w:val="nil"/>
              <w:left w:val="nil"/>
              <w:bottom w:val="single" w:sz="4" w:space="0" w:color="auto"/>
              <w:right w:val="single" w:sz="4" w:space="0" w:color="auto"/>
            </w:tcBorders>
            <w:shd w:val="clear" w:color="auto" w:fill="auto"/>
            <w:vAlign w:val="bottom"/>
            <w:hideMark/>
          </w:tcPr>
          <w:p w14:paraId="21DD23FF" w14:textId="77777777" w:rsidR="00C035D2" w:rsidRPr="000622C2" w:rsidRDefault="00C035D2" w:rsidP="0002253B">
            <w:pPr>
              <w:jc w:val="center"/>
              <w:rPr>
                <w:rFonts w:ascii="Calibri" w:hAnsi="Calibri"/>
                <w:sz w:val="20"/>
              </w:rPr>
            </w:pPr>
            <w:r w:rsidRPr="000622C2">
              <w:rPr>
                <w:rFonts w:ascii="Calibri" w:hAnsi="Calibri"/>
                <w:sz w:val="20"/>
              </w:rPr>
              <w:t>S</w:t>
            </w:r>
          </w:p>
        </w:tc>
        <w:tc>
          <w:tcPr>
            <w:tcW w:w="264" w:type="dxa"/>
            <w:tcBorders>
              <w:top w:val="nil"/>
              <w:left w:val="nil"/>
              <w:bottom w:val="single" w:sz="4" w:space="0" w:color="auto"/>
              <w:right w:val="single" w:sz="4" w:space="0" w:color="auto"/>
            </w:tcBorders>
            <w:shd w:val="clear" w:color="auto" w:fill="auto"/>
            <w:vAlign w:val="bottom"/>
          </w:tcPr>
          <w:p w14:paraId="2C450B20" w14:textId="3BBAAEFA" w:rsidR="00C035D2" w:rsidRPr="000622C2" w:rsidRDefault="00C035D2" w:rsidP="0002253B">
            <w:pPr>
              <w:jc w:val="center"/>
              <w:rPr>
                <w:rFonts w:ascii="Calibri" w:hAnsi="Calibri"/>
                <w:sz w:val="20"/>
              </w:rPr>
            </w:pPr>
            <w:r w:rsidRPr="000622C2">
              <w:rPr>
                <w:rFonts w:ascii="Calibri" w:hAnsi="Calibri"/>
                <w:sz w:val="20"/>
              </w:rPr>
              <w:t>D</w:t>
            </w:r>
          </w:p>
        </w:tc>
        <w:tc>
          <w:tcPr>
            <w:tcW w:w="381" w:type="dxa"/>
            <w:tcBorders>
              <w:top w:val="nil"/>
              <w:left w:val="nil"/>
              <w:bottom w:val="single" w:sz="4" w:space="0" w:color="auto"/>
              <w:right w:val="single" w:sz="4" w:space="0" w:color="auto"/>
            </w:tcBorders>
            <w:shd w:val="clear" w:color="auto" w:fill="auto"/>
            <w:vAlign w:val="bottom"/>
            <w:hideMark/>
          </w:tcPr>
          <w:p w14:paraId="6FC89759" w14:textId="77777777" w:rsidR="00C035D2" w:rsidRPr="000622C2" w:rsidRDefault="00C035D2" w:rsidP="0002253B">
            <w:pPr>
              <w:jc w:val="center"/>
              <w:rPr>
                <w:rFonts w:ascii="Calibri" w:hAnsi="Calibri"/>
                <w:sz w:val="20"/>
              </w:rPr>
            </w:pPr>
            <w:r w:rsidRPr="000622C2">
              <w:rPr>
                <w:rFonts w:ascii="Calibri" w:hAnsi="Calibri"/>
                <w:sz w:val="20"/>
              </w:rPr>
              <w:t>L</w:t>
            </w:r>
          </w:p>
        </w:tc>
        <w:tc>
          <w:tcPr>
            <w:tcW w:w="311" w:type="dxa"/>
            <w:tcBorders>
              <w:top w:val="nil"/>
              <w:left w:val="nil"/>
              <w:bottom w:val="single" w:sz="4" w:space="0" w:color="auto"/>
              <w:right w:val="single" w:sz="4" w:space="0" w:color="auto"/>
            </w:tcBorders>
            <w:shd w:val="clear" w:color="auto" w:fill="auto"/>
            <w:vAlign w:val="bottom"/>
            <w:hideMark/>
          </w:tcPr>
          <w:p w14:paraId="7D633188" w14:textId="77777777" w:rsidR="00C035D2" w:rsidRPr="000622C2" w:rsidRDefault="00C035D2" w:rsidP="0002253B">
            <w:pPr>
              <w:jc w:val="center"/>
              <w:rPr>
                <w:rFonts w:ascii="Calibri" w:hAnsi="Calibri"/>
                <w:sz w:val="20"/>
              </w:rPr>
            </w:pPr>
            <w:r w:rsidRPr="000622C2">
              <w:rPr>
                <w:rFonts w:ascii="Calibri" w:hAnsi="Calibri"/>
                <w:sz w:val="20"/>
              </w:rPr>
              <w:t>M</w:t>
            </w:r>
          </w:p>
        </w:tc>
        <w:tc>
          <w:tcPr>
            <w:tcW w:w="402" w:type="dxa"/>
            <w:tcBorders>
              <w:top w:val="nil"/>
              <w:left w:val="nil"/>
              <w:bottom w:val="single" w:sz="4" w:space="0" w:color="auto"/>
              <w:right w:val="single" w:sz="4" w:space="0" w:color="auto"/>
            </w:tcBorders>
            <w:shd w:val="clear" w:color="auto" w:fill="auto"/>
            <w:vAlign w:val="bottom"/>
            <w:hideMark/>
          </w:tcPr>
          <w:p w14:paraId="61702684" w14:textId="77777777" w:rsidR="00C035D2" w:rsidRPr="000622C2" w:rsidRDefault="00C035D2" w:rsidP="0002253B">
            <w:pPr>
              <w:jc w:val="center"/>
              <w:rPr>
                <w:rFonts w:ascii="Calibri" w:hAnsi="Calibri"/>
                <w:sz w:val="20"/>
              </w:rPr>
            </w:pPr>
            <w:r w:rsidRPr="000622C2">
              <w:rPr>
                <w:rFonts w:ascii="Calibri" w:hAnsi="Calibri"/>
                <w:sz w:val="20"/>
              </w:rPr>
              <w:t>M</w:t>
            </w:r>
          </w:p>
        </w:tc>
        <w:tc>
          <w:tcPr>
            <w:tcW w:w="336" w:type="dxa"/>
            <w:tcBorders>
              <w:top w:val="nil"/>
              <w:left w:val="nil"/>
              <w:bottom w:val="single" w:sz="4" w:space="0" w:color="auto"/>
              <w:right w:val="single" w:sz="4" w:space="0" w:color="auto"/>
            </w:tcBorders>
            <w:shd w:val="clear" w:color="auto" w:fill="auto"/>
            <w:vAlign w:val="bottom"/>
            <w:hideMark/>
          </w:tcPr>
          <w:p w14:paraId="26827663" w14:textId="77777777" w:rsidR="00C035D2" w:rsidRPr="000622C2" w:rsidRDefault="00C035D2" w:rsidP="0002253B">
            <w:pPr>
              <w:jc w:val="center"/>
              <w:rPr>
                <w:rFonts w:ascii="Calibri" w:hAnsi="Calibri"/>
                <w:sz w:val="20"/>
              </w:rPr>
            </w:pPr>
            <w:r w:rsidRPr="000622C2">
              <w:rPr>
                <w:rFonts w:ascii="Calibri" w:hAnsi="Calibri"/>
                <w:sz w:val="20"/>
              </w:rPr>
              <w:t>J</w:t>
            </w:r>
          </w:p>
        </w:tc>
        <w:tc>
          <w:tcPr>
            <w:tcW w:w="352" w:type="dxa"/>
            <w:tcBorders>
              <w:top w:val="nil"/>
              <w:left w:val="nil"/>
              <w:bottom w:val="single" w:sz="4" w:space="0" w:color="auto"/>
              <w:right w:val="single" w:sz="4" w:space="0" w:color="auto"/>
            </w:tcBorders>
            <w:shd w:val="clear" w:color="auto" w:fill="auto"/>
            <w:vAlign w:val="bottom"/>
            <w:hideMark/>
          </w:tcPr>
          <w:p w14:paraId="76048509" w14:textId="77777777" w:rsidR="00C035D2" w:rsidRPr="000622C2" w:rsidRDefault="00C035D2" w:rsidP="0002253B">
            <w:pPr>
              <w:jc w:val="center"/>
              <w:rPr>
                <w:rFonts w:ascii="Calibri" w:hAnsi="Calibri"/>
                <w:sz w:val="20"/>
              </w:rPr>
            </w:pPr>
            <w:r w:rsidRPr="000622C2">
              <w:rPr>
                <w:rFonts w:ascii="Calibri" w:hAnsi="Calibri"/>
                <w:sz w:val="20"/>
              </w:rPr>
              <w:t>V</w:t>
            </w:r>
          </w:p>
        </w:tc>
        <w:tc>
          <w:tcPr>
            <w:tcW w:w="345" w:type="dxa"/>
            <w:tcBorders>
              <w:top w:val="nil"/>
              <w:left w:val="nil"/>
              <w:bottom w:val="single" w:sz="4" w:space="0" w:color="auto"/>
              <w:right w:val="single" w:sz="4" w:space="0" w:color="auto"/>
            </w:tcBorders>
            <w:shd w:val="clear" w:color="auto" w:fill="auto"/>
            <w:vAlign w:val="bottom"/>
            <w:hideMark/>
          </w:tcPr>
          <w:p w14:paraId="267098A4" w14:textId="77777777" w:rsidR="00C035D2" w:rsidRPr="000622C2" w:rsidRDefault="00C035D2" w:rsidP="0002253B">
            <w:pPr>
              <w:jc w:val="center"/>
              <w:rPr>
                <w:rFonts w:ascii="Calibri" w:hAnsi="Calibri"/>
                <w:sz w:val="20"/>
              </w:rPr>
            </w:pPr>
            <w:r w:rsidRPr="000622C2">
              <w:rPr>
                <w:rFonts w:ascii="Calibri" w:hAnsi="Calibri"/>
                <w:sz w:val="20"/>
              </w:rPr>
              <w:t>S</w:t>
            </w:r>
          </w:p>
        </w:tc>
        <w:tc>
          <w:tcPr>
            <w:tcW w:w="362" w:type="dxa"/>
            <w:tcBorders>
              <w:top w:val="nil"/>
              <w:left w:val="nil"/>
              <w:bottom w:val="single" w:sz="4" w:space="0" w:color="auto"/>
              <w:right w:val="single" w:sz="8" w:space="0" w:color="auto"/>
            </w:tcBorders>
            <w:shd w:val="clear" w:color="auto" w:fill="auto"/>
            <w:vAlign w:val="bottom"/>
            <w:hideMark/>
          </w:tcPr>
          <w:p w14:paraId="489C947C" w14:textId="77777777" w:rsidR="00C035D2" w:rsidRPr="000622C2" w:rsidRDefault="00C035D2" w:rsidP="0002253B">
            <w:pPr>
              <w:jc w:val="center"/>
              <w:rPr>
                <w:rFonts w:ascii="Calibri" w:hAnsi="Calibri"/>
                <w:sz w:val="20"/>
              </w:rPr>
            </w:pPr>
            <w:r w:rsidRPr="000622C2">
              <w:rPr>
                <w:rFonts w:ascii="Calibri" w:hAnsi="Calibri"/>
                <w:sz w:val="20"/>
              </w:rPr>
              <w:t>D</w:t>
            </w:r>
          </w:p>
        </w:tc>
      </w:tr>
      <w:tr w:rsidR="000622C2" w:rsidRPr="000622C2" w14:paraId="42F4C2A0" w14:textId="77777777" w:rsidTr="00A96DC2">
        <w:trPr>
          <w:trHeight w:val="694"/>
        </w:trPr>
        <w:tc>
          <w:tcPr>
            <w:tcW w:w="3750" w:type="dxa"/>
            <w:tcBorders>
              <w:top w:val="nil"/>
              <w:left w:val="single" w:sz="8" w:space="0" w:color="auto"/>
              <w:bottom w:val="single" w:sz="4" w:space="0" w:color="auto"/>
              <w:right w:val="single" w:sz="4" w:space="0" w:color="auto"/>
            </w:tcBorders>
            <w:shd w:val="clear" w:color="auto" w:fill="ED7D31" w:themeFill="accent2"/>
            <w:vAlign w:val="bottom"/>
            <w:hideMark/>
          </w:tcPr>
          <w:p w14:paraId="269DF199" w14:textId="77777777" w:rsidR="00C035D2" w:rsidRPr="000622C2" w:rsidRDefault="00C035D2" w:rsidP="0002253B">
            <w:pPr>
              <w:rPr>
                <w:rFonts w:ascii="Calibri" w:hAnsi="Calibri"/>
                <w:sz w:val="20"/>
              </w:rPr>
            </w:pPr>
            <w:r w:rsidRPr="000622C2">
              <w:rPr>
                <w:rFonts w:ascii="Calibri" w:hAnsi="Calibri"/>
                <w:sz w:val="20"/>
              </w:rPr>
              <w:t>Publicación del texto guía en la Plataforma</w:t>
            </w:r>
          </w:p>
        </w:tc>
        <w:tc>
          <w:tcPr>
            <w:tcW w:w="343" w:type="dxa"/>
            <w:tcBorders>
              <w:top w:val="nil"/>
              <w:left w:val="nil"/>
              <w:bottom w:val="single" w:sz="4" w:space="0" w:color="auto"/>
              <w:right w:val="single" w:sz="4" w:space="0" w:color="auto"/>
            </w:tcBorders>
            <w:shd w:val="clear" w:color="000000" w:fill="E26B0A"/>
            <w:vAlign w:val="bottom"/>
            <w:hideMark/>
          </w:tcPr>
          <w:p w14:paraId="144A40DE" w14:textId="77777777" w:rsidR="00C035D2" w:rsidRPr="000622C2" w:rsidRDefault="00C035D2" w:rsidP="0002253B">
            <w:pPr>
              <w:rPr>
                <w:rFonts w:ascii="Calibri" w:hAnsi="Calibri"/>
                <w:sz w:val="20"/>
              </w:rPr>
            </w:pPr>
            <w:r w:rsidRPr="000622C2">
              <w:rPr>
                <w:rFonts w:ascii="Calibri" w:hAnsi="Calibri"/>
                <w:sz w:val="20"/>
              </w:rPr>
              <w:t> </w:t>
            </w:r>
          </w:p>
        </w:tc>
        <w:tc>
          <w:tcPr>
            <w:tcW w:w="402" w:type="dxa"/>
            <w:tcBorders>
              <w:top w:val="nil"/>
              <w:left w:val="nil"/>
              <w:bottom w:val="single" w:sz="4" w:space="0" w:color="auto"/>
              <w:right w:val="single" w:sz="4" w:space="0" w:color="auto"/>
            </w:tcBorders>
            <w:shd w:val="clear" w:color="auto" w:fill="auto"/>
            <w:vAlign w:val="bottom"/>
            <w:hideMark/>
          </w:tcPr>
          <w:p w14:paraId="7FA746A8" w14:textId="77777777" w:rsidR="00C035D2" w:rsidRPr="000622C2" w:rsidRDefault="00C035D2" w:rsidP="0002253B">
            <w:pPr>
              <w:rPr>
                <w:rFonts w:ascii="Calibri" w:hAnsi="Calibri"/>
                <w:sz w:val="20"/>
              </w:rPr>
            </w:pPr>
            <w:r w:rsidRPr="000622C2">
              <w:rPr>
                <w:rFonts w:ascii="Calibri" w:hAnsi="Calibri"/>
                <w:sz w:val="20"/>
              </w:rPr>
              <w:t> </w:t>
            </w:r>
          </w:p>
        </w:tc>
        <w:tc>
          <w:tcPr>
            <w:tcW w:w="402" w:type="dxa"/>
            <w:tcBorders>
              <w:top w:val="nil"/>
              <w:left w:val="nil"/>
              <w:bottom w:val="single" w:sz="4" w:space="0" w:color="auto"/>
              <w:right w:val="single" w:sz="4" w:space="0" w:color="auto"/>
            </w:tcBorders>
            <w:shd w:val="clear" w:color="auto" w:fill="auto"/>
            <w:vAlign w:val="bottom"/>
            <w:hideMark/>
          </w:tcPr>
          <w:p w14:paraId="4F4E9C35" w14:textId="77777777" w:rsidR="00C035D2" w:rsidRPr="000622C2" w:rsidRDefault="00C035D2" w:rsidP="0002253B">
            <w:pPr>
              <w:rPr>
                <w:rFonts w:ascii="Calibri" w:hAnsi="Calibri"/>
                <w:sz w:val="20"/>
              </w:rPr>
            </w:pPr>
            <w:r w:rsidRPr="000622C2">
              <w:rPr>
                <w:rFonts w:ascii="Calibri" w:hAnsi="Calibri"/>
                <w:sz w:val="20"/>
              </w:rPr>
              <w:t> </w:t>
            </w:r>
          </w:p>
        </w:tc>
        <w:tc>
          <w:tcPr>
            <w:tcW w:w="336" w:type="dxa"/>
            <w:tcBorders>
              <w:top w:val="nil"/>
              <w:left w:val="nil"/>
              <w:bottom w:val="single" w:sz="4" w:space="0" w:color="auto"/>
              <w:right w:val="single" w:sz="4" w:space="0" w:color="auto"/>
            </w:tcBorders>
            <w:shd w:val="clear" w:color="auto" w:fill="auto"/>
            <w:vAlign w:val="bottom"/>
            <w:hideMark/>
          </w:tcPr>
          <w:p w14:paraId="15CB7CCA" w14:textId="77777777" w:rsidR="00C035D2" w:rsidRPr="000622C2" w:rsidRDefault="00C035D2" w:rsidP="0002253B">
            <w:pPr>
              <w:rPr>
                <w:rFonts w:ascii="Calibri" w:hAnsi="Calibri"/>
                <w:sz w:val="20"/>
              </w:rPr>
            </w:pPr>
            <w:r w:rsidRPr="000622C2">
              <w:rPr>
                <w:rFonts w:ascii="Calibri" w:hAnsi="Calibri"/>
                <w:sz w:val="20"/>
              </w:rPr>
              <w:t> </w:t>
            </w:r>
          </w:p>
        </w:tc>
        <w:tc>
          <w:tcPr>
            <w:tcW w:w="352" w:type="dxa"/>
            <w:tcBorders>
              <w:top w:val="nil"/>
              <w:left w:val="nil"/>
              <w:bottom w:val="single" w:sz="4" w:space="0" w:color="auto"/>
              <w:right w:val="single" w:sz="4" w:space="0" w:color="auto"/>
            </w:tcBorders>
            <w:shd w:val="clear" w:color="auto" w:fill="auto"/>
            <w:vAlign w:val="bottom"/>
            <w:hideMark/>
          </w:tcPr>
          <w:p w14:paraId="3A7F1B90" w14:textId="77777777" w:rsidR="00C035D2" w:rsidRPr="000622C2" w:rsidRDefault="00C035D2" w:rsidP="0002253B">
            <w:pPr>
              <w:rPr>
                <w:rFonts w:ascii="Calibri" w:hAnsi="Calibri"/>
                <w:sz w:val="20"/>
              </w:rPr>
            </w:pPr>
            <w:r w:rsidRPr="000622C2">
              <w:rPr>
                <w:rFonts w:ascii="Calibri" w:hAnsi="Calibri"/>
                <w:sz w:val="20"/>
              </w:rPr>
              <w:t> </w:t>
            </w:r>
          </w:p>
        </w:tc>
        <w:tc>
          <w:tcPr>
            <w:tcW w:w="248" w:type="dxa"/>
            <w:tcBorders>
              <w:top w:val="nil"/>
              <w:left w:val="nil"/>
              <w:bottom w:val="single" w:sz="4" w:space="0" w:color="auto"/>
              <w:right w:val="single" w:sz="4" w:space="0" w:color="auto"/>
            </w:tcBorders>
            <w:shd w:val="clear" w:color="auto" w:fill="auto"/>
            <w:vAlign w:val="bottom"/>
            <w:hideMark/>
          </w:tcPr>
          <w:p w14:paraId="544A9A8B" w14:textId="77777777" w:rsidR="00C035D2" w:rsidRPr="000622C2" w:rsidRDefault="00C035D2" w:rsidP="0002253B">
            <w:pPr>
              <w:rPr>
                <w:rFonts w:ascii="Calibri" w:hAnsi="Calibri"/>
                <w:sz w:val="20"/>
              </w:rPr>
            </w:pPr>
            <w:r w:rsidRPr="000622C2">
              <w:rPr>
                <w:rFonts w:ascii="Calibri" w:hAnsi="Calibri"/>
                <w:sz w:val="20"/>
              </w:rPr>
              <w:t> </w:t>
            </w:r>
          </w:p>
        </w:tc>
        <w:tc>
          <w:tcPr>
            <w:tcW w:w="264" w:type="dxa"/>
            <w:tcBorders>
              <w:top w:val="nil"/>
              <w:left w:val="nil"/>
              <w:bottom w:val="single" w:sz="4" w:space="0" w:color="auto"/>
              <w:right w:val="single" w:sz="4" w:space="0" w:color="auto"/>
            </w:tcBorders>
            <w:shd w:val="clear" w:color="auto" w:fill="auto"/>
            <w:vAlign w:val="bottom"/>
          </w:tcPr>
          <w:p w14:paraId="39513669" w14:textId="6813A26A" w:rsidR="00C035D2" w:rsidRPr="000622C2" w:rsidRDefault="00C035D2" w:rsidP="0002253B">
            <w:pPr>
              <w:rPr>
                <w:rFonts w:ascii="Calibri" w:hAnsi="Calibri"/>
                <w:sz w:val="20"/>
              </w:rPr>
            </w:pPr>
          </w:p>
        </w:tc>
        <w:tc>
          <w:tcPr>
            <w:tcW w:w="381" w:type="dxa"/>
            <w:tcBorders>
              <w:top w:val="nil"/>
              <w:left w:val="nil"/>
              <w:bottom w:val="single" w:sz="4" w:space="0" w:color="auto"/>
              <w:right w:val="single" w:sz="4" w:space="0" w:color="auto"/>
            </w:tcBorders>
            <w:shd w:val="clear" w:color="auto" w:fill="auto"/>
            <w:vAlign w:val="bottom"/>
            <w:hideMark/>
          </w:tcPr>
          <w:p w14:paraId="7BA11E7A" w14:textId="77777777" w:rsidR="00C035D2" w:rsidRPr="000622C2" w:rsidRDefault="00C035D2" w:rsidP="0002253B">
            <w:pPr>
              <w:rPr>
                <w:rFonts w:ascii="Calibri" w:hAnsi="Calibri"/>
                <w:sz w:val="20"/>
              </w:rPr>
            </w:pPr>
            <w:r w:rsidRPr="000622C2">
              <w:rPr>
                <w:rFonts w:ascii="Calibri" w:hAnsi="Calibri"/>
                <w:sz w:val="20"/>
              </w:rPr>
              <w:t> </w:t>
            </w:r>
          </w:p>
        </w:tc>
        <w:tc>
          <w:tcPr>
            <w:tcW w:w="311" w:type="dxa"/>
            <w:tcBorders>
              <w:top w:val="nil"/>
              <w:left w:val="nil"/>
              <w:bottom w:val="single" w:sz="4" w:space="0" w:color="auto"/>
              <w:right w:val="single" w:sz="4" w:space="0" w:color="auto"/>
            </w:tcBorders>
            <w:shd w:val="clear" w:color="auto" w:fill="auto"/>
            <w:vAlign w:val="bottom"/>
            <w:hideMark/>
          </w:tcPr>
          <w:p w14:paraId="6F1B2155" w14:textId="77777777" w:rsidR="00C035D2" w:rsidRPr="000622C2" w:rsidRDefault="00C035D2" w:rsidP="0002253B">
            <w:pPr>
              <w:rPr>
                <w:rFonts w:ascii="Calibri" w:hAnsi="Calibri"/>
                <w:sz w:val="20"/>
              </w:rPr>
            </w:pPr>
            <w:r w:rsidRPr="000622C2">
              <w:rPr>
                <w:rFonts w:ascii="Calibri" w:hAnsi="Calibri"/>
                <w:sz w:val="20"/>
              </w:rPr>
              <w:t> </w:t>
            </w:r>
          </w:p>
        </w:tc>
        <w:tc>
          <w:tcPr>
            <w:tcW w:w="402" w:type="dxa"/>
            <w:tcBorders>
              <w:top w:val="nil"/>
              <w:left w:val="nil"/>
              <w:bottom w:val="single" w:sz="4" w:space="0" w:color="auto"/>
              <w:right w:val="single" w:sz="4" w:space="0" w:color="auto"/>
            </w:tcBorders>
            <w:shd w:val="clear" w:color="auto" w:fill="auto"/>
            <w:vAlign w:val="bottom"/>
            <w:hideMark/>
          </w:tcPr>
          <w:p w14:paraId="7EDAB32F" w14:textId="77777777" w:rsidR="00C035D2" w:rsidRPr="000622C2" w:rsidRDefault="00C035D2" w:rsidP="0002253B">
            <w:pPr>
              <w:rPr>
                <w:rFonts w:ascii="Calibri" w:hAnsi="Calibri"/>
                <w:sz w:val="20"/>
              </w:rPr>
            </w:pPr>
            <w:r w:rsidRPr="000622C2">
              <w:rPr>
                <w:rFonts w:ascii="Calibri" w:hAnsi="Calibri"/>
                <w:sz w:val="20"/>
              </w:rPr>
              <w:t> </w:t>
            </w:r>
          </w:p>
        </w:tc>
        <w:tc>
          <w:tcPr>
            <w:tcW w:w="336" w:type="dxa"/>
            <w:tcBorders>
              <w:top w:val="nil"/>
              <w:left w:val="nil"/>
              <w:bottom w:val="single" w:sz="4" w:space="0" w:color="auto"/>
              <w:right w:val="single" w:sz="4" w:space="0" w:color="auto"/>
            </w:tcBorders>
            <w:shd w:val="clear" w:color="auto" w:fill="auto"/>
            <w:vAlign w:val="bottom"/>
            <w:hideMark/>
          </w:tcPr>
          <w:p w14:paraId="27191547" w14:textId="77777777" w:rsidR="00C035D2" w:rsidRPr="000622C2" w:rsidRDefault="00C035D2" w:rsidP="0002253B">
            <w:pPr>
              <w:rPr>
                <w:rFonts w:ascii="Calibri" w:hAnsi="Calibri"/>
                <w:sz w:val="20"/>
              </w:rPr>
            </w:pPr>
            <w:r w:rsidRPr="000622C2">
              <w:rPr>
                <w:rFonts w:ascii="Calibri" w:hAnsi="Calibri"/>
                <w:sz w:val="20"/>
              </w:rPr>
              <w:t> </w:t>
            </w:r>
          </w:p>
        </w:tc>
        <w:tc>
          <w:tcPr>
            <w:tcW w:w="352" w:type="dxa"/>
            <w:tcBorders>
              <w:top w:val="nil"/>
              <w:left w:val="nil"/>
              <w:bottom w:val="single" w:sz="4" w:space="0" w:color="auto"/>
              <w:right w:val="single" w:sz="4" w:space="0" w:color="auto"/>
            </w:tcBorders>
            <w:shd w:val="clear" w:color="auto" w:fill="auto"/>
            <w:vAlign w:val="bottom"/>
            <w:hideMark/>
          </w:tcPr>
          <w:p w14:paraId="0851FA5F" w14:textId="77777777" w:rsidR="00C035D2" w:rsidRPr="000622C2" w:rsidRDefault="00C035D2" w:rsidP="0002253B">
            <w:pPr>
              <w:rPr>
                <w:rFonts w:ascii="Calibri" w:hAnsi="Calibri"/>
                <w:sz w:val="20"/>
              </w:rPr>
            </w:pPr>
            <w:r w:rsidRPr="000622C2">
              <w:rPr>
                <w:rFonts w:ascii="Calibri" w:hAnsi="Calibri"/>
                <w:sz w:val="20"/>
              </w:rPr>
              <w:t> </w:t>
            </w:r>
          </w:p>
        </w:tc>
        <w:tc>
          <w:tcPr>
            <w:tcW w:w="345" w:type="dxa"/>
            <w:tcBorders>
              <w:top w:val="nil"/>
              <w:left w:val="nil"/>
              <w:bottom w:val="single" w:sz="4" w:space="0" w:color="auto"/>
              <w:right w:val="single" w:sz="4" w:space="0" w:color="auto"/>
            </w:tcBorders>
            <w:shd w:val="clear" w:color="auto" w:fill="auto"/>
            <w:vAlign w:val="bottom"/>
            <w:hideMark/>
          </w:tcPr>
          <w:p w14:paraId="4BFEBD1E" w14:textId="77777777" w:rsidR="00C035D2" w:rsidRPr="000622C2" w:rsidRDefault="00C035D2" w:rsidP="0002253B">
            <w:pPr>
              <w:rPr>
                <w:rFonts w:ascii="Calibri" w:hAnsi="Calibri"/>
                <w:sz w:val="20"/>
              </w:rPr>
            </w:pPr>
            <w:r w:rsidRPr="000622C2">
              <w:rPr>
                <w:rFonts w:ascii="Calibri" w:hAnsi="Calibri"/>
                <w:sz w:val="20"/>
              </w:rPr>
              <w:t> </w:t>
            </w:r>
          </w:p>
        </w:tc>
        <w:tc>
          <w:tcPr>
            <w:tcW w:w="362" w:type="dxa"/>
            <w:tcBorders>
              <w:top w:val="nil"/>
              <w:left w:val="nil"/>
              <w:bottom w:val="single" w:sz="4" w:space="0" w:color="auto"/>
              <w:right w:val="single" w:sz="8" w:space="0" w:color="auto"/>
            </w:tcBorders>
            <w:shd w:val="clear" w:color="auto" w:fill="auto"/>
            <w:vAlign w:val="bottom"/>
            <w:hideMark/>
          </w:tcPr>
          <w:p w14:paraId="06AA00FE" w14:textId="77777777" w:rsidR="00C035D2" w:rsidRPr="000622C2" w:rsidRDefault="00C035D2" w:rsidP="0002253B">
            <w:pPr>
              <w:rPr>
                <w:rFonts w:ascii="Calibri" w:hAnsi="Calibri"/>
                <w:sz w:val="20"/>
              </w:rPr>
            </w:pPr>
            <w:r w:rsidRPr="000622C2">
              <w:rPr>
                <w:rFonts w:ascii="Calibri" w:hAnsi="Calibri"/>
                <w:sz w:val="20"/>
              </w:rPr>
              <w:t> </w:t>
            </w:r>
          </w:p>
        </w:tc>
      </w:tr>
      <w:tr w:rsidR="000622C2" w:rsidRPr="000622C2" w14:paraId="18986543" w14:textId="77777777" w:rsidTr="00A96DC2">
        <w:trPr>
          <w:trHeight w:val="347"/>
        </w:trPr>
        <w:tc>
          <w:tcPr>
            <w:tcW w:w="3750" w:type="dxa"/>
            <w:tcBorders>
              <w:top w:val="nil"/>
              <w:left w:val="single" w:sz="8" w:space="0" w:color="auto"/>
              <w:bottom w:val="single" w:sz="4" w:space="0" w:color="auto"/>
              <w:right w:val="single" w:sz="4" w:space="0" w:color="auto"/>
            </w:tcBorders>
            <w:shd w:val="clear" w:color="auto" w:fill="5B9BD5" w:themeFill="accent1"/>
            <w:noWrap/>
            <w:vAlign w:val="bottom"/>
          </w:tcPr>
          <w:p w14:paraId="5503EEF0" w14:textId="6E17DF8D" w:rsidR="00C035D2" w:rsidRPr="000622C2" w:rsidRDefault="00C035D2" w:rsidP="0002253B">
            <w:pPr>
              <w:rPr>
                <w:rFonts w:ascii="Calibri" w:hAnsi="Calibri"/>
                <w:sz w:val="20"/>
              </w:rPr>
            </w:pPr>
            <w:r w:rsidRPr="000622C2">
              <w:rPr>
                <w:rFonts w:ascii="Calibri" w:hAnsi="Calibri"/>
                <w:sz w:val="20"/>
              </w:rPr>
              <w:t>Clase Sincrónica</w:t>
            </w:r>
          </w:p>
        </w:tc>
        <w:tc>
          <w:tcPr>
            <w:tcW w:w="343" w:type="dxa"/>
            <w:tcBorders>
              <w:top w:val="nil"/>
              <w:left w:val="nil"/>
              <w:bottom w:val="single" w:sz="4" w:space="0" w:color="auto"/>
              <w:right w:val="single" w:sz="4" w:space="0" w:color="auto"/>
            </w:tcBorders>
            <w:shd w:val="clear" w:color="auto" w:fill="auto"/>
            <w:vAlign w:val="bottom"/>
          </w:tcPr>
          <w:p w14:paraId="12F259B0" w14:textId="77777777" w:rsidR="00C035D2" w:rsidRPr="000622C2" w:rsidRDefault="00C035D2" w:rsidP="0002253B">
            <w:pPr>
              <w:rPr>
                <w:rFonts w:ascii="Calibri" w:hAnsi="Calibri"/>
                <w:sz w:val="20"/>
              </w:rPr>
            </w:pPr>
          </w:p>
        </w:tc>
        <w:tc>
          <w:tcPr>
            <w:tcW w:w="402" w:type="dxa"/>
            <w:tcBorders>
              <w:top w:val="nil"/>
              <w:left w:val="nil"/>
              <w:bottom w:val="single" w:sz="4" w:space="0" w:color="auto"/>
              <w:right w:val="single" w:sz="4" w:space="0" w:color="auto"/>
            </w:tcBorders>
            <w:shd w:val="clear" w:color="auto" w:fill="auto"/>
            <w:vAlign w:val="bottom"/>
          </w:tcPr>
          <w:p w14:paraId="76676902" w14:textId="77777777" w:rsidR="00C035D2" w:rsidRPr="000622C2" w:rsidRDefault="00C035D2" w:rsidP="0002253B">
            <w:pPr>
              <w:rPr>
                <w:rFonts w:ascii="Calibri" w:hAnsi="Calibri"/>
                <w:sz w:val="20"/>
              </w:rPr>
            </w:pPr>
          </w:p>
        </w:tc>
        <w:tc>
          <w:tcPr>
            <w:tcW w:w="402" w:type="dxa"/>
            <w:tcBorders>
              <w:top w:val="nil"/>
              <w:left w:val="nil"/>
              <w:bottom w:val="single" w:sz="4" w:space="0" w:color="auto"/>
              <w:right w:val="single" w:sz="4" w:space="0" w:color="auto"/>
            </w:tcBorders>
            <w:shd w:val="clear" w:color="auto" w:fill="auto"/>
            <w:vAlign w:val="bottom"/>
          </w:tcPr>
          <w:p w14:paraId="78347B24" w14:textId="77777777" w:rsidR="00C035D2" w:rsidRPr="000622C2" w:rsidRDefault="00C035D2" w:rsidP="0002253B">
            <w:pPr>
              <w:rPr>
                <w:rFonts w:ascii="Calibri" w:hAnsi="Calibri"/>
                <w:sz w:val="20"/>
              </w:rPr>
            </w:pPr>
          </w:p>
        </w:tc>
        <w:tc>
          <w:tcPr>
            <w:tcW w:w="336" w:type="dxa"/>
            <w:tcBorders>
              <w:top w:val="nil"/>
              <w:left w:val="nil"/>
              <w:bottom w:val="single" w:sz="4" w:space="0" w:color="auto"/>
              <w:right w:val="single" w:sz="4" w:space="0" w:color="auto"/>
            </w:tcBorders>
            <w:shd w:val="clear" w:color="auto" w:fill="auto"/>
            <w:vAlign w:val="bottom"/>
          </w:tcPr>
          <w:p w14:paraId="10651961" w14:textId="77777777" w:rsidR="00C035D2" w:rsidRPr="000622C2" w:rsidRDefault="00C035D2" w:rsidP="0002253B">
            <w:pPr>
              <w:rPr>
                <w:rFonts w:ascii="Calibri" w:hAnsi="Calibri"/>
                <w:sz w:val="20"/>
              </w:rPr>
            </w:pPr>
          </w:p>
        </w:tc>
        <w:tc>
          <w:tcPr>
            <w:tcW w:w="352" w:type="dxa"/>
            <w:tcBorders>
              <w:top w:val="nil"/>
              <w:left w:val="nil"/>
              <w:bottom w:val="single" w:sz="4" w:space="0" w:color="auto"/>
              <w:right w:val="single" w:sz="4" w:space="0" w:color="auto"/>
            </w:tcBorders>
            <w:shd w:val="clear" w:color="auto" w:fill="auto"/>
            <w:vAlign w:val="bottom"/>
          </w:tcPr>
          <w:p w14:paraId="118B571D" w14:textId="77777777" w:rsidR="00C035D2" w:rsidRPr="000622C2" w:rsidRDefault="00C035D2" w:rsidP="0002253B">
            <w:pPr>
              <w:rPr>
                <w:rFonts w:ascii="Calibri" w:hAnsi="Calibri"/>
                <w:sz w:val="20"/>
              </w:rPr>
            </w:pPr>
          </w:p>
        </w:tc>
        <w:tc>
          <w:tcPr>
            <w:tcW w:w="248" w:type="dxa"/>
            <w:tcBorders>
              <w:top w:val="nil"/>
              <w:left w:val="nil"/>
              <w:bottom w:val="single" w:sz="4" w:space="0" w:color="auto"/>
              <w:right w:val="single" w:sz="4" w:space="0" w:color="auto"/>
            </w:tcBorders>
            <w:shd w:val="clear" w:color="auto" w:fill="5B9BD5" w:themeFill="accent1"/>
            <w:vAlign w:val="bottom"/>
          </w:tcPr>
          <w:p w14:paraId="760B0F95" w14:textId="77777777" w:rsidR="00C035D2" w:rsidRPr="000622C2" w:rsidRDefault="00C035D2" w:rsidP="0002253B">
            <w:pPr>
              <w:rPr>
                <w:rFonts w:ascii="Calibri" w:hAnsi="Calibri"/>
                <w:sz w:val="20"/>
              </w:rPr>
            </w:pPr>
          </w:p>
        </w:tc>
        <w:tc>
          <w:tcPr>
            <w:tcW w:w="264" w:type="dxa"/>
            <w:tcBorders>
              <w:top w:val="nil"/>
              <w:left w:val="nil"/>
              <w:bottom w:val="single" w:sz="4" w:space="0" w:color="auto"/>
              <w:right w:val="single" w:sz="4" w:space="0" w:color="auto"/>
            </w:tcBorders>
            <w:shd w:val="clear" w:color="auto" w:fill="FFFFFF" w:themeFill="background1"/>
            <w:vAlign w:val="bottom"/>
          </w:tcPr>
          <w:p w14:paraId="2999A1D8" w14:textId="4CAF2429" w:rsidR="00C035D2" w:rsidRPr="000622C2" w:rsidRDefault="00C035D2" w:rsidP="0002253B">
            <w:pPr>
              <w:rPr>
                <w:rFonts w:ascii="Calibri" w:hAnsi="Calibri"/>
                <w:sz w:val="20"/>
              </w:rPr>
            </w:pPr>
          </w:p>
        </w:tc>
        <w:tc>
          <w:tcPr>
            <w:tcW w:w="381" w:type="dxa"/>
            <w:tcBorders>
              <w:top w:val="nil"/>
              <w:left w:val="nil"/>
              <w:bottom w:val="single" w:sz="4" w:space="0" w:color="auto"/>
              <w:right w:val="single" w:sz="4" w:space="0" w:color="auto"/>
            </w:tcBorders>
            <w:shd w:val="clear" w:color="auto" w:fill="FFFFFF" w:themeFill="background1"/>
            <w:vAlign w:val="bottom"/>
          </w:tcPr>
          <w:p w14:paraId="05E298B0" w14:textId="77777777" w:rsidR="00C035D2" w:rsidRPr="000622C2" w:rsidRDefault="00C035D2" w:rsidP="0002253B">
            <w:pPr>
              <w:rPr>
                <w:rFonts w:ascii="Calibri" w:hAnsi="Calibri"/>
                <w:sz w:val="20"/>
              </w:rPr>
            </w:pPr>
          </w:p>
        </w:tc>
        <w:tc>
          <w:tcPr>
            <w:tcW w:w="311" w:type="dxa"/>
            <w:tcBorders>
              <w:top w:val="nil"/>
              <w:left w:val="nil"/>
              <w:bottom w:val="single" w:sz="4" w:space="0" w:color="auto"/>
              <w:right w:val="single" w:sz="4" w:space="0" w:color="auto"/>
            </w:tcBorders>
            <w:shd w:val="clear" w:color="auto" w:fill="FFFFFF" w:themeFill="background1"/>
            <w:vAlign w:val="bottom"/>
          </w:tcPr>
          <w:p w14:paraId="61085AC6" w14:textId="77777777" w:rsidR="00C035D2" w:rsidRPr="000622C2" w:rsidRDefault="00C035D2" w:rsidP="0002253B">
            <w:pPr>
              <w:rPr>
                <w:rFonts w:ascii="Calibri" w:hAnsi="Calibri"/>
                <w:sz w:val="20"/>
              </w:rPr>
            </w:pPr>
          </w:p>
        </w:tc>
        <w:tc>
          <w:tcPr>
            <w:tcW w:w="402" w:type="dxa"/>
            <w:tcBorders>
              <w:top w:val="nil"/>
              <w:left w:val="nil"/>
              <w:bottom w:val="single" w:sz="4" w:space="0" w:color="auto"/>
              <w:right w:val="single" w:sz="4" w:space="0" w:color="auto"/>
            </w:tcBorders>
            <w:shd w:val="clear" w:color="auto" w:fill="FFFFFF" w:themeFill="background1"/>
            <w:vAlign w:val="bottom"/>
          </w:tcPr>
          <w:p w14:paraId="188F38AC" w14:textId="77777777" w:rsidR="00C035D2" w:rsidRPr="000622C2" w:rsidRDefault="00C035D2" w:rsidP="0002253B">
            <w:pPr>
              <w:rPr>
                <w:rFonts w:ascii="Calibri" w:hAnsi="Calibri"/>
                <w:sz w:val="20"/>
              </w:rPr>
            </w:pPr>
          </w:p>
        </w:tc>
        <w:tc>
          <w:tcPr>
            <w:tcW w:w="336" w:type="dxa"/>
            <w:tcBorders>
              <w:top w:val="nil"/>
              <w:left w:val="nil"/>
              <w:bottom w:val="single" w:sz="4" w:space="0" w:color="auto"/>
              <w:right w:val="single" w:sz="4" w:space="0" w:color="auto"/>
            </w:tcBorders>
            <w:shd w:val="clear" w:color="auto" w:fill="5B9BD5" w:themeFill="accent1"/>
            <w:vAlign w:val="bottom"/>
          </w:tcPr>
          <w:p w14:paraId="497DD0B0" w14:textId="77777777" w:rsidR="00C035D2" w:rsidRPr="000622C2" w:rsidRDefault="00C035D2" w:rsidP="0002253B">
            <w:pPr>
              <w:rPr>
                <w:rFonts w:ascii="Calibri" w:hAnsi="Calibri"/>
                <w:sz w:val="20"/>
              </w:rPr>
            </w:pPr>
          </w:p>
        </w:tc>
        <w:tc>
          <w:tcPr>
            <w:tcW w:w="352" w:type="dxa"/>
            <w:tcBorders>
              <w:top w:val="nil"/>
              <w:left w:val="nil"/>
              <w:bottom w:val="single" w:sz="4" w:space="0" w:color="auto"/>
              <w:right w:val="single" w:sz="4" w:space="0" w:color="auto"/>
            </w:tcBorders>
            <w:shd w:val="clear" w:color="auto" w:fill="auto"/>
            <w:vAlign w:val="bottom"/>
          </w:tcPr>
          <w:p w14:paraId="7ABBBE3C" w14:textId="77777777" w:rsidR="00C035D2" w:rsidRPr="000622C2" w:rsidRDefault="00C035D2" w:rsidP="0002253B">
            <w:pPr>
              <w:rPr>
                <w:rFonts w:ascii="Calibri" w:hAnsi="Calibri"/>
                <w:sz w:val="20"/>
              </w:rPr>
            </w:pPr>
          </w:p>
        </w:tc>
        <w:tc>
          <w:tcPr>
            <w:tcW w:w="345" w:type="dxa"/>
            <w:tcBorders>
              <w:top w:val="nil"/>
              <w:left w:val="nil"/>
              <w:bottom w:val="single" w:sz="4" w:space="0" w:color="auto"/>
              <w:right w:val="single" w:sz="4" w:space="0" w:color="auto"/>
            </w:tcBorders>
            <w:shd w:val="clear" w:color="auto" w:fill="auto"/>
            <w:vAlign w:val="bottom"/>
          </w:tcPr>
          <w:p w14:paraId="0F7DFCE2" w14:textId="77777777" w:rsidR="00C035D2" w:rsidRPr="000622C2" w:rsidRDefault="00C035D2" w:rsidP="0002253B">
            <w:pPr>
              <w:rPr>
                <w:rFonts w:ascii="Calibri" w:hAnsi="Calibri"/>
                <w:sz w:val="20"/>
              </w:rPr>
            </w:pPr>
          </w:p>
        </w:tc>
        <w:tc>
          <w:tcPr>
            <w:tcW w:w="362" w:type="dxa"/>
            <w:tcBorders>
              <w:top w:val="nil"/>
              <w:left w:val="nil"/>
              <w:bottom w:val="single" w:sz="4" w:space="0" w:color="auto"/>
              <w:right w:val="single" w:sz="8" w:space="0" w:color="auto"/>
            </w:tcBorders>
            <w:shd w:val="clear" w:color="auto" w:fill="auto"/>
            <w:vAlign w:val="bottom"/>
          </w:tcPr>
          <w:p w14:paraId="6F5B31F5" w14:textId="77777777" w:rsidR="00C035D2" w:rsidRPr="000622C2" w:rsidRDefault="00C035D2" w:rsidP="0002253B">
            <w:pPr>
              <w:rPr>
                <w:rFonts w:ascii="Calibri" w:hAnsi="Calibri"/>
                <w:sz w:val="20"/>
              </w:rPr>
            </w:pPr>
          </w:p>
        </w:tc>
      </w:tr>
      <w:tr w:rsidR="000622C2" w:rsidRPr="000622C2" w14:paraId="45F767EF" w14:textId="77777777" w:rsidTr="00A96DC2">
        <w:trPr>
          <w:trHeight w:val="347"/>
        </w:trPr>
        <w:tc>
          <w:tcPr>
            <w:tcW w:w="3750" w:type="dxa"/>
            <w:tcBorders>
              <w:top w:val="nil"/>
              <w:left w:val="single" w:sz="8" w:space="0" w:color="auto"/>
              <w:bottom w:val="single" w:sz="4" w:space="0" w:color="auto"/>
              <w:right w:val="single" w:sz="4" w:space="0" w:color="auto"/>
            </w:tcBorders>
            <w:shd w:val="clear" w:color="auto" w:fill="70AD47" w:themeFill="accent6"/>
            <w:noWrap/>
            <w:vAlign w:val="bottom"/>
            <w:hideMark/>
          </w:tcPr>
          <w:p w14:paraId="42DB505D" w14:textId="77777777" w:rsidR="00C035D2" w:rsidRPr="000622C2" w:rsidRDefault="00C035D2" w:rsidP="0002253B">
            <w:pPr>
              <w:rPr>
                <w:rFonts w:ascii="Calibri" w:hAnsi="Calibri"/>
                <w:sz w:val="20"/>
              </w:rPr>
            </w:pPr>
            <w:r w:rsidRPr="000622C2">
              <w:rPr>
                <w:rFonts w:ascii="Calibri" w:hAnsi="Calibri"/>
                <w:sz w:val="20"/>
              </w:rPr>
              <w:t>Foro de Aprendizaje</w:t>
            </w:r>
          </w:p>
        </w:tc>
        <w:tc>
          <w:tcPr>
            <w:tcW w:w="343" w:type="dxa"/>
            <w:tcBorders>
              <w:top w:val="nil"/>
              <w:left w:val="nil"/>
              <w:bottom w:val="single" w:sz="4" w:space="0" w:color="auto"/>
              <w:right w:val="single" w:sz="4" w:space="0" w:color="auto"/>
            </w:tcBorders>
            <w:shd w:val="clear" w:color="auto" w:fill="auto"/>
            <w:vAlign w:val="bottom"/>
            <w:hideMark/>
          </w:tcPr>
          <w:p w14:paraId="72A6CA43" w14:textId="77777777" w:rsidR="00C035D2" w:rsidRPr="000622C2" w:rsidRDefault="00C035D2" w:rsidP="0002253B">
            <w:pPr>
              <w:rPr>
                <w:rFonts w:ascii="Calibri" w:hAnsi="Calibri"/>
                <w:sz w:val="20"/>
              </w:rPr>
            </w:pPr>
            <w:r w:rsidRPr="000622C2">
              <w:rPr>
                <w:rFonts w:ascii="Calibri" w:hAnsi="Calibri"/>
                <w:sz w:val="20"/>
              </w:rPr>
              <w:t> </w:t>
            </w:r>
          </w:p>
        </w:tc>
        <w:tc>
          <w:tcPr>
            <w:tcW w:w="402" w:type="dxa"/>
            <w:tcBorders>
              <w:top w:val="nil"/>
              <w:left w:val="nil"/>
              <w:bottom w:val="single" w:sz="4" w:space="0" w:color="auto"/>
              <w:right w:val="single" w:sz="4" w:space="0" w:color="auto"/>
            </w:tcBorders>
            <w:shd w:val="clear" w:color="auto" w:fill="auto"/>
            <w:vAlign w:val="bottom"/>
            <w:hideMark/>
          </w:tcPr>
          <w:p w14:paraId="03AA5B50" w14:textId="77777777" w:rsidR="00C035D2" w:rsidRPr="000622C2" w:rsidRDefault="00C035D2" w:rsidP="0002253B">
            <w:pPr>
              <w:rPr>
                <w:rFonts w:ascii="Calibri" w:hAnsi="Calibri"/>
                <w:sz w:val="20"/>
              </w:rPr>
            </w:pPr>
            <w:r w:rsidRPr="000622C2">
              <w:rPr>
                <w:rFonts w:ascii="Calibri" w:hAnsi="Calibri"/>
                <w:sz w:val="20"/>
              </w:rPr>
              <w:t> </w:t>
            </w:r>
          </w:p>
        </w:tc>
        <w:tc>
          <w:tcPr>
            <w:tcW w:w="402" w:type="dxa"/>
            <w:tcBorders>
              <w:top w:val="nil"/>
              <w:left w:val="nil"/>
              <w:bottom w:val="single" w:sz="4" w:space="0" w:color="auto"/>
              <w:right w:val="single" w:sz="4" w:space="0" w:color="auto"/>
            </w:tcBorders>
            <w:shd w:val="clear" w:color="auto" w:fill="auto"/>
            <w:vAlign w:val="bottom"/>
            <w:hideMark/>
          </w:tcPr>
          <w:p w14:paraId="397DBFFD" w14:textId="77777777" w:rsidR="00C035D2" w:rsidRPr="000622C2" w:rsidRDefault="00C035D2" w:rsidP="0002253B">
            <w:pPr>
              <w:rPr>
                <w:rFonts w:ascii="Calibri" w:hAnsi="Calibri"/>
                <w:sz w:val="20"/>
              </w:rPr>
            </w:pPr>
            <w:r w:rsidRPr="000622C2">
              <w:rPr>
                <w:rFonts w:ascii="Calibri" w:hAnsi="Calibri"/>
                <w:sz w:val="20"/>
              </w:rPr>
              <w:t> </w:t>
            </w:r>
          </w:p>
        </w:tc>
        <w:tc>
          <w:tcPr>
            <w:tcW w:w="336" w:type="dxa"/>
            <w:tcBorders>
              <w:top w:val="nil"/>
              <w:left w:val="nil"/>
              <w:bottom w:val="single" w:sz="4" w:space="0" w:color="auto"/>
              <w:right w:val="single" w:sz="4" w:space="0" w:color="auto"/>
            </w:tcBorders>
            <w:shd w:val="clear" w:color="auto" w:fill="auto"/>
            <w:vAlign w:val="bottom"/>
            <w:hideMark/>
          </w:tcPr>
          <w:p w14:paraId="283B2208" w14:textId="77777777" w:rsidR="00C035D2" w:rsidRPr="000622C2" w:rsidRDefault="00C035D2" w:rsidP="0002253B">
            <w:pPr>
              <w:rPr>
                <w:rFonts w:ascii="Calibri" w:hAnsi="Calibri"/>
                <w:sz w:val="20"/>
              </w:rPr>
            </w:pPr>
            <w:r w:rsidRPr="000622C2">
              <w:rPr>
                <w:rFonts w:ascii="Calibri" w:hAnsi="Calibri"/>
                <w:sz w:val="20"/>
              </w:rPr>
              <w:t> </w:t>
            </w:r>
          </w:p>
        </w:tc>
        <w:tc>
          <w:tcPr>
            <w:tcW w:w="352" w:type="dxa"/>
            <w:tcBorders>
              <w:top w:val="nil"/>
              <w:left w:val="nil"/>
              <w:bottom w:val="single" w:sz="4" w:space="0" w:color="auto"/>
              <w:right w:val="single" w:sz="4" w:space="0" w:color="auto"/>
            </w:tcBorders>
            <w:shd w:val="clear" w:color="auto" w:fill="auto"/>
            <w:vAlign w:val="bottom"/>
            <w:hideMark/>
          </w:tcPr>
          <w:p w14:paraId="7F954D91" w14:textId="77777777" w:rsidR="00C035D2" w:rsidRPr="000622C2" w:rsidRDefault="00C035D2" w:rsidP="0002253B">
            <w:pPr>
              <w:rPr>
                <w:rFonts w:ascii="Calibri" w:hAnsi="Calibri"/>
                <w:sz w:val="20"/>
              </w:rPr>
            </w:pPr>
            <w:r w:rsidRPr="000622C2">
              <w:rPr>
                <w:rFonts w:ascii="Calibri" w:hAnsi="Calibri"/>
                <w:sz w:val="20"/>
              </w:rPr>
              <w:t> </w:t>
            </w:r>
          </w:p>
        </w:tc>
        <w:tc>
          <w:tcPr>
            <w:tcW w:w="248" w:type="dxa"/>
            <w:tcBorders>
              <w:top w:val="nil"/>
              <w:left w:val="nil"/>
              <w:bottom w:val="single" w:sz="4" w:space="0" w:color="auto"/>
              <w:right w:val="single" w:sz="4" w:space="0" w:color="auto"/>
            </w:tcBorders>
            <w:shd w:val="clear" w:color="auto" w:fill="auto"/>
            <w:vAlign w:val="bottom"/>
            <w:hideMark/>
          </w:tcPr>
          <w:p w14:paraId="0C65219F" w14:textId="77777777" w:rsidR="00C035D2" w:rsidRPr="000622C2" w:rsidRDefault="00C035D2" w:rsidP="0002253B">
            <w:pPr>
              <w:rPr>
                <w:rFonts w:ascii="Calibri" w:hAnsi="Calibri"/>
                <w:sz w:val="20"/>
              </w:rPr>
            </w:pPr>
            <w:r w:rsidRPr="000622C2">
              <w:rPr>
                <w:rFonts w:ascii="Calibri" w:hAnsi="Calibri"/>
                <w:sz w:val="20"/>
              </w:rPr>
              <w:t> </w:t>
            </w:r>
          </w:p>
        </w:tc>
        <w:tc>
          <w:tcPr>
            <w:tcW w:w="264" w:type="dxa"/>
            <w:tcBorders>
              <w:top w:val="nil"/>
              <w:left w:val="nil"/>
              <w:bottom w:val="single" w:sz="4" w:space="0" w:color="auto"/>
              <w:right w:val="single" w:sz="4" w:space="0" w:color="auto"/>
            </w:tcBorders>
            <w:shd w:val="clear" w:color="auto" w:fill="auto"/>
            <w:vAlign w:val="bottom"/>
          </w:tcPr>
          <w:p w14:paraId="1DCDAA84" w14:textId="5E5F62FB" w:rsidR="00C035D2" w:rsidRPr="000622C2" w:rsidRDefault="00C035D2" w:rsidP="0002253B">
            <w:pPr>
              <w:rPr>
                <w:rFonts w:ascii="Calibri" w:hAnsi="Calibri"/>
                <w:sz w:val="20"/>
              </w:rPr>
            </w:pPr>
          </w:p>
        </w:tc>
        <w:tc>
          <w:tcPr>
            <w:tcW w:w="381" w:type="dxa"/>
            <w:tcBorders>
              <w:top w:val="nil"/>
              <w:left w:val="nil"/>
              <w:bottom w:val="single" w:sz="4" w:space="0" w:color="auto"/>
              <w:right w:val="single" w:sz="4" w:space="0" w:color="auto"/>
            </w:tcBorders>
            <w:shd w:val="clear" w:color="auto" w:fill="70AD47" w:themeFill="accent6"/>
            <w:vAlign w:val="bottom"/>
            <w:hideMark/>
          </w:tcPr>
          <w:p w14:paraId="761340B9" w14:textId="77777777" w:rsidR="00C035D2" w:rsidRPr="000622C2" w:rsidRDefault="00C035D2" w:rsidP="0002253B">
            <w:pPr>
              <w:rPr>
                <w:rFonts w:ascii="Calibri" w:hAnsi="Calibri"/>
                <w:sz w:val="20"/>
              </w:rPr>
            </w:pPr>
            <w:r w:rsidRPr="000622C2">
              <w:rPr>
                <w:rFonts w:ascii="Calibri" w:hAnsi="Calibri"/>
                <w:sz w:val="20"/>
              </w:rPr>
              <w:t> </w:t>
            </w:r>
          </w:p>
        </w:tc>
        <w:tc>
          <w:tcPr>
            <w:tcW w:w="311" w:type="dxa"/>
            <w:tcBorders>
              <w:top w:val="nil"/>
              <w:left w:val="nil"/>
              <w:bottom w:val="single" w:sz="4" w:space="0" w:color="auto"/>
              <w:right w:val="single" w:sz="4" w:space="0" w:color="auto"/>
            </w:tcBorders>
            <w:shd w:val="clear" w:color="auto" w:fill="70AD47" w:themeFill="accent6"/>
            <w:vAlign w:val="bottom"/>
            <w:hideMark/>
          </w:tcPr>
          <w:p w14:paraId="5BA6F0F1" w14:textId="77777777" w:rsidR="00C035D2" w:rsidRPr="000622C2" w:rsidRDefault="00C035D2" w:rsidP="0002253B">
            <w:pPr>
              <w:rPr>
                <w:rFonts w:ascii="Calibri" w:hAnsi="Calibri"/>
                <w:sz w:val="20"/>
              </w:rPr>
            </w:pPr>
            <w:r w:rsidRPr="000622C2">
              <w:rPr>
                <w:rFonts w:ascii="Calibri" w:hAnsi="Calibri"/>
                <w:sz w:val="20"/>
              </w:rPr>
              <w:t> </w:t>
            </w:r>
          </w:p>
        </w:tc>
        <w:tc>
          <w:tcPr>
            <w:tcW w:w="402" w:type="dxa"/>
            <w:tcBorders>
              <w:top w:val="nil"/>
              <w:left w:val="nil"/>
              <w:bottom w:val="single" w:sz="4" w:space="0" w:color="auto"/>
              <w:right w:val="single" w:sz="4" w:space="0" w:color="auto"/>
            </w:tcBorders>
            <w:shd w:val="clear" w:color="auto" w:fill="70AD47" w:themeFill="accent6"/>
            <w:vAlign w:val="bottom"/>
            <w:hideMark/>
          </w:tcPr>
          <w:p w14:paraId="2E763195" w14:textId="77777777" w:rsidR="00C035D2" w:rsidRPr="000622C2" w:rsidRDefault="00C035D2" w:rsidP="0002253B">
            <w:pPr>
              <w:rPr>
                <w:rFonts w:ascii="Calibri" w:hAnsi="Calibri"/>
                <w:sz w:val="20"/>
              </w:rPr>
            </w:pPr>
            <w:r w:rsidRPr="000622C2">
              <w:rPr>
                <w:rFonts w:ascii="Calibri" w:hAnsi="Calibri"/>
                <w:sz w:val="20"/>
              </w:rPr>
              <w:t> </w:t>
            </w:r>
          </w:p>
        </w:tc>
        <w:tc>
          <w:tcPr>
            <w:tcW w:w="336" w:type="dxa"/>
            <w:tcBorders>
              <w:top w:val="nil"/>
              <w:left w:val="nil"/>
              <w:bottom w:val="single" w:sz="4" w:space="0" w:color="auto"/>
              <w:right w:val="single" w:sz="4" w:space="0" w:color="auto"/>
            </w:tcBorders>
            <w:shd w:val="clear" w:color="auto" w:fill="70AD47" w:themeFill="accent6"/>
            <w:vAlign w:val="bottom"/>
            <w:hideMark/>
          </w:tcPr>
          <w:p w14:paraId="0758E76A" w14:textId="77777777" w:rsidR="00C035D2" w:rsidRPr="000622C2" w:rsidRDefault="00C035D2" w:rsidP="0002253B">
            <w:pPr>
              <w:rPr>
                <w:rFonts w:ascii="Calibri" w:hAnsi="Calibri"/>
                <w:sz w:val="20"/>
              </w:rPr>
            </w:pPr>
            <w:r w:rsidRPr="000622C2">
              <w:rPr>
                <w:rFonts w:ascii="Calibri" w:hAnsi="Calibri"/>
                <w:sz w:val="20"/>
              </w:rPr>
              <w:t> </w:t>
            </w:r>
          </w:p>
        </w:tc>
        <w:tc>
          <w:tcPr>
            <w:tcW w:w="352" w:type="dxa"/>
            <w:tcBorders>
              <w:top w:val="nil"/>
              <w:left w:val="nil"/>
              <w:bottom w:val="single" w:sz="4" w:space="0" w:color="auto"/>
              <w:right w:val="single" w:sz="4" w:space="0" w:color="auto"/>
            </w:tcBorders>
            <w:shd w:val="clear" w:color="auto" w:fill="70AD47" w:themeFill="accent6"/>
            <w:vAlign w:val="bottom"/>
            <w:hideMark/>
          </w:tcPr>
          <w:p w14:paraId="78B28F84" w14:textId="77777777" w:rsidR="00C035D2" w:rsidRPr="000622C2" w:rsidRDefault="00C035D2" w:rsidP="0002253B">
            <w:pPr>
              <w:rPr>
                <w:rFonts w:ascii="Calibri" w:hAnsi="Calibri"/>
                <w:sz w:val="20"/>
              </w:rPr>
            </w:pPr>
            <w:r w:rsidRPr="000622C2">
              <w:rPr>
                <w:rFonts w:ascii="Calibri" w:hAnsi="Calibri"/>
                <w:sz w:val="20"/>
              </w:rPr>
              <w:t> </w:t>
            </w:r>
          </w:p>
        </w:tc>
        <w:tc>
          <w:tcPr>
            <w:tcW w:w="345" w:type="dxa"/>
            <w:tcBorders>
              <w:top w:val="nil"/>
              <w:left w:val="nil"/>
              <w:bottom w:val="single" w:sz="4" w:space="0" w:color="auto"/>
              <w:right w:val="single" w:sz="4" w:space="0" w:color="auto"/>
            </w:tcBorders>
            <w:shd w:val="clear" w:color="auto" w:fill="auto"/>
            <w:vAlign w:val="bottom"/>
            <w:hideMark/>
          </w:tcPr>
          <w:p w14:paraId="7538BC20" w14:textId="77777777" w:rsidR="00C035D2" w:rsidRPr="000622C2" w:rsidRDefault="00C035D2" w:rsidP="0002253B">
            <w:pPr>
              <w:rPr>
                <w:rFonts w:ascii="Calibri" w:hAnsi="Calibri"/>
                <w:sz w:val="20"/>
              </w:rPr>
            </w:pPr>
            <w:r w:rsidRPr="000622C2">
              <w:rPr>
                <w:rFonts w:ascii="Calibri" w:hAnsi="Calibri"/>
                <w:sz w:val="20"/>
              </w:rPr>
              <w:t> </w:t>
            </w:r>
          </w:p>
        </w:tc>
        <w:tc>
          <w:tcPr>
            <w:tcW w:w="362" w:type="dxa"/>
            <w:tcBorders>
              <w:top w:val="nil"/>
              <w:left w:val="nil"/>
              <w:bottom w:val="single" w:sz="4" w:space="0" w:color="auto"/>
              <w:right w:val="single" w:sz="8" w:space="0" w:color="auto"/>
            </w:tcBorders>
            <w:shd w:val="clear" w:color="auto" w:fill="auto"/>
            <w:vAlign w:val="bottom"/>
            <w:hideMark/>
          </w:tcPr>
          <w:p w14:paraId="1C961D86" w14:textId="77777777" w:rsidR="00C035D2" w:rsidRPr="000622C2" w:rsidRDefault="00C035D2" w:rsidP="0002253B">
            <w:pPr>
              <w:rPr>
                <w:rFonts w:ascii="Calibri" w:hAnsi="Calibri"/>
                <w:sz w:val="20"/>
              </w:rPr>
            </w:pPr>
            <w:r w:rsidRPr="000622C2">
              <w:rPr>
                <w:rFonts w:ascii="Calibri" w:hAnsi="Calibri"/>
                <w:sz w:val="20"/>
              </w:rPr>
              <w:t> </w:t>
            </w:r>
          </w:p>
        </w:tc>
      </w:tr>
      <w:tr w:rsidR="000622C2" w:rsidRPr="000622C2" w14:paraId="21512651" w14:textId="77777777" w:rsidTr="00A96DC2">
        <w:trPr>
          <w:trHeight w:val="347"/>
        </w:trPr>
        <w:tc>
          <w:tcPr>
            <w:tcW w:w="3750" w:type="dxa"/>
            <w:tcBorders>
              <w:top w:val="nil"/>
              <w:left w:val="single" w:sz="8" w:space="0" w:color="auto"/>
              <w:bottom w:val="single" w:sz="4" w:space="0" w:color="auto"/>
              <w:right w:val="single" w:sz="4" w:space="0" w:color="auto"/>
            </w:tcBorders>
            <w:shd w:val="clear" w:color="auto" w:fill="FFC000" w:themeFill="accent4"/>
            <w:noWrap/>
            <w:vAlign w:val="bottom"/>
            <w:hideMark/>
          </w:tcPr>
          <w:p w14:paraId="18AA4714" w14:textId="78F236D5" w:rsidR="00C035D2" w:rsidRPr="000622C2" w:rsidRDefault="00C035D2" w:rsidP="0002253B">
            <w:pPr>
              <w:rPr>
                <w:rFonts w:ascii="Calibri" w:hAnsi="Calibri"/>
                <w:sz w:val="20"/>
              </w:rPr>
            </w:pPr>
            <w:r w:rsidRPr="000622C2">
              <w:rPr>
                <w:rFonts w:ascii="Calibri" w:hAnsi="Calibri"/>
                <w:sz w:val="20"/>
              </w:rPr>
              <w:t xml:space="preserve">Publicación de </w:t>
            </w:r>
            <w:r w:rsidR="000370AB" w:rsidRPr="000622C2">
              <w:rPr>
                <w:rFonts w:ascii="Calibri" w:hAnsi="Calibri"/>
                <w:sz w:val="20"/>
              </w:rPr>
              <w:t>Instrumento de evaluación</w:t>
            </w:r>
          </w:p>
        </w:tc>
        <w:tc>
          <w:tcPr>
            <w:tcW w:w="343" w:type="dxa"/>
            <w:tcBorders>
              <w:top w:val="nil"/>
              <w:left w:val="nil"/>
              <w:bottom w:val="single" w:sz="4" w:space="0" w:color="auto"/>
              <w:right w:val="single" w:sz="4" w:space="0" w:color="auto"/>
            </w:tcBorders>
            <w:shd w:val="clear" w:color="auto" w:fill="FFC000" w:themeFill="accent4"/>
            <w:vAlign w:val="bottom"/>
            <w:hideMark/>
          </w:tcPr>
          <w:p w14:paraId="57758409" w14:textId="77777777" w:rsidR="00C035D2" w:rsidRPr="000622C2" w:rsidRDefault="00C035D2" w:rsidP="0002253B">
            <w:pPr>
              <w:rPr>
                <w:rFonts w:ascii="Calibri" w:hAnsi="Calibri"/>
                <w:sz w:val="20"/>
              </w:rPr>
            </w:pPr>
            <w:r w:rsidRPr="000622C2">
              <w:rPr>
                <w:rFonts w:ascii="Calibri" w:hAnsi="Calibri"/>
                <w:sz w:val="20"/>
              </w:rPr>
              <w:t> </w:t>
            </w:r>
          </w:p>
        </w:tc>
        <w:tc>
          <w:tcPr>
            <w:tcW w:w="402" w:type="dxa"/>
            <w:tcBorders>
              <w:top w:val="nil"/>
              <w:left w:val="nil"/>
              <w:bottom w:val="single" w:sz="4" w:space="0" w:color="auto"/>
              <w:right w:val="single" w:sz="4" w:space="0" w:color="auto"/>
            </w:tcBorders>
            <w:shd w:val="clear" w:color="auto" w:fill="auto"/>
            <w:vAlign w:val="bottom"/>
            <w:hideMark/>
          </w:tcPr>
          <w:p w14:paraId="525728D5" w14:textId="77777777" w:rsidR="00C035D2" w:rsidRPr="000622C2" w:rsidRDefault="00C035D2" w:rsidP="0002253B">
            <w:pPr>
              <w:rPr>
                <w:rFonts w:ascii="Calibri" w:hAnsi="Calibri"/>
                <w:sz w:val="20"/>
              </w:rPr>
            </w:pPr>
            <w:r w:rsidRPr="000622C2">
              <w:rPr>
                <w:rFonts w:ascii="Calibri" w:hAnsi="Calibri"/>
                <w:sz w:val="20"/>
              </w:rPr>
              <w:t> </w:t>
            </w:r>
          </w:p>
        </w:tc>
        <w:tc>
          <w:tcPr>
            <w:tcW w:w="402" w:type="dxa"/>
            <w:tcBorders>
              <w:top w:val="nil"/>
              <w:left w:val="nil"/>
              <w:bottom w:val="single" w:sz="4" w:space="0" w:color="auto"/>
              <w:right w:val="single" w:sz="4" w:space="0" w:color="auto"/>
            </w:tcBorders>
            <w:shd w:val="clear" w:color="auto" w:fill="auto"/>
            <w:vAlign w:val="bottom"/>
            <w:hideMark/>
          </w:tcPr>
          <w:p w14:paraId="74C64BDE" w14:textId="77777777" w:rsidR="00C035D2" w:rsidRPr="000622C2" w:rsidRDefault="00C035D2" w:rsidP="0002253B">
            <w:pPr>
              <w:rPr>
                <w:rFonts w:ascii="Calibri" w:hAnsi="Calibri"/>
                <w:sz w:val="20"/>
              </w:rPr>
            </w:pPr>
            <w:r w:rsidRPr="000622C2">
              <w:rPr>
                <w:rFonts w:ascii="Calibri" w:hAnsi="Calibri"/>
                <w:sz w:val="20"/>
              </w:rPr>
              <w:t> </w:t>
            </w:r>
          </w:p>
        </w:tc>
        <w:tc>
          <w:tcPr>
            <w:tcW w:w="336" w:type="dxa"/>
            <w:tcBorders>
              <w:top w:val="nil"/>
              <w:left w:val="nil"/>
              <w:bottom w:val="single" w:sz="4" w:space="0" w:color="auto"/>
              <w:right w:val="single" w:sz="4" w:space="0" w:color="auto"/>
            </w:tcBorders>
            <w:shd w:val="clear" w:color="auto" w:fill="auto"/>
            <w:vAlign w:val="bottom"/>
            <w:hideMark/>
          </w:tcPr>
          <w:p w14:paraId="76597157" w14:textId="77777777" w:rsidR="00C035D2" w:rsidRPr="000622C2" w:rsidRDefault="00C035D2" w:rsidP="0002253B">
            <w:pPr>
              <w:rPr>
                <w:rFonts w:ascii="Calibri" w:hAnsi="Calibri"/>
                <w:sz w:val="20"/>
              </w:rPr>
            </w:pPr>
            <w:r w:rsidRPr="000622C2">
              <w:rPr>
                <w:rFonts w:ascii="Calibri" w:hAnsi="Calibri"/>
                <w:sz w:val="20"/>
              </w:rPr>
              <w:t> </w:t>
            </w:r>
          </w:p>
        </w:tc>
        <w:tc>
          <w:tcPr>
            <w:tcW w:w="352" w:type="dxa"/>
            <w:tcBorders>
              <w:top w:val="nil"/>
              <w:left w:val="nil"/>
              <w:bottom w:val="single" w:sz="4" w:space="0" w:color="auto"/>
              <w:right w:val="single" w:sz="4" w:space="0" w:color="auto"/>
            </w:tcBorders>
            <w:shd w:val="clear" w:color="auto" w:fill="auto"/>
            <w:vAlign w:val="bottom"/>
            <w:hideMark/>
          </w:tcPr>
          <w:p w14:paraId="605E13CF" w14:textId="77777777" w:rsidR="00C035D2" w:rsidRPr="000622C2" w:rsidRDefault="00C035D2" w:rsidP="0002253B">
            <w:pPr>
              <w:rPr>
                <w:rFonts w:ascii="Calibri" w:hAnsi="Calibri"/>
                <w:sz w:val="20"/>
              </w:rPr>
            </w:pPr>
            <w:r w:rsidRPr="000622C2">
              <w:rPr>
                <w:rFonts w:ascii="Calibri" w:hAnsi="Calibri"/>
                <w:sz w:val="20"/>
              </w:rPr>
              <w:t> </w:t>
            </w:r>
          </w:p>
        </w:tc>
        <w:tc>
          <w:tcPr>
            <w:tcW w:w="248" w:type="dxa"/>
            <w:tcBorders>
              <w:top w:val="nil"/>
              <w:left w:val="nil"/>
              <w:bottom w:val="single" w:sz="4" w:space="0" w:color="auto"/>
              <w:right w:val="single" w:sz="4" w:space="0" w:color="auto"/>
            </w:tcBorders>
            <w:shd w:val="clear" w:color="auto" w:fill="auto"/>
            <w:vAlign w:val="bottom"/>
            <w:hideMark/>
          </w:tcPr>
          <w:p w14:paraId="424BF57F" w14:textId="77777777" w:rsidR="00C035D2" w:rsidRPr="000622C2" w:rsidRDefault="00C035D2" w:rsidP="0002253B">
            <w:pPr>
              <w:rPr>
                <w:rFonts w:ascii="Calibri" w:hAnsi="Calibri"/>
                <w:sz w:val="20"/>
              </w:rPr>
            </w:pPr>
            <w:r w:rsidRPr="000622C2">
              <w:rPr>
                <w:rFonts w:ascii="Calibri" w:hAnsi="Calibri"/>
                <w:sz w:val="20"/>
              </w:rPr>
              <w:t> </w:t>
            </w:r>
          </w:p>
        </w:tc>
        <w:tc>
          <w:tcPr>
            <w:tcW w:w="264" w:type="dxa"/>
            <w:tcBorders>
              <w:top w:val="nil"/>
              <w:left w:val="nil"/>
              <w:bottom w:val="single" w:sz="4" w:space="0" w:color="auto"/>
              <w:right w:val="single" w:sz="4" w:space="0" w:color="auto"/>
            </w:tcBorders>
            <w:shd w:val="clear" w:color="auto" w:fill="auto"/>
            <w:vAlign w:val="bottom"/>
          </w:tcPr>
          <w:p w14:paraId="142ADA1F" w14:textId="4F4C6F05" w:rsidR="00C035D2" w:rsidRPr="000622C2" w:rsidRDefault="00C035D2" w:rsidP="0002253B">
            <w:pPr>
              <w:rPr>
                <w:rFonts w:ascii="Calibri" w:hAnsi="Calibri"/>
                <w:sz w:val="20"/>
              </w:rPr>
            </w:pPr>
          </w:p>
        </w:tc>
        <w:tc>
          <w:tcPr>
            <w:tcW w:w="381" w:type="dxa"/>
            <w:tcBorders>
              <w:top w:val="nil"/>
              <w:left w:val="nil"/>
              <w:bottom w:val="single" w:sz="4" w:space="0" w:color="auto"/>
              <w:right w:val="single" w:sz="4" w:space="0" w:color="auto"/>
            </w:tcBorders>
            <w:shd w:val="clear" w:color="auto" w:fill="auto"/>
            <w:vAlign w:val="bottom"/>
            <w:hideMark/>
          </w:tcPr>
          <w:p w14:paraId="4AFE9CA5" w14:textId="77777777" w:rsidR="00C035D2" w:rsidRPr="000622C2" w:rsidRDefault="00C035D2" w:rsidP="0002253B">
            <w:pPr>
              <w:rPr>
                <w:rFonts w:ascii="Calibri" w:hAnsi="Calibri"/>
                <w:sz w:val="20"/>
              </w:rPr>
            </w:pPr>
            <w:r w:rsidRPr="000622C2">
              <w:rPr>
                <w:rFonts w:ascii="Calibri" w:hAnsi="Calibri"/>
                <w:sz w:val="20"/>
              </w:rPr>
              <w:t> </w:t>
            </w:r>
          </w:p>
        </w:tc>
        <w:tc>
          <w:tcPr>
            <w:tcW w:w="311" w:type="dxa"/>
            <w:tcBorders>
              <w:top w:val="nil"/>
              <w:left w:val="nil"/>
              <w:bottom w:val="single" w:sz="4" w:space="0" w:color="auto"/>
              <w:right w:val="single" w:sz="4" w:space="0" w:color="auto"/>
            </w:tcBorders>
            <w:shd w:val="clear" w:color="auto" w:fill="auto"/>
            <w:vAlign w:val="bottom"/>
            <w:hideMark/>
          </w:tcPr>
          <w:p w14:paraId="24CC476D" w14:textId="77777777" w:rsidR="00C035D2" w:rsidRPr="000622C2" w:rsidRDefault="00C035D2" w:rsidP="0002253B">
            <w:pPr>
              <w:rPr>
                <w:rFonts w:ascii="Calibri" w:hAnsi="Calibri"/>
                <w:sz w:val="20"/>
              </w:rPr>
            </w:pPr>
            <w:r w:rsidRPr="000622C2">
              <w:rPr>
                <w:rFonts w:ascii="Calibri" w:hAnsi="Calibri"/>
                <w:sz w:val="20"/>
              </w:rPr>
              <w:t> </w:t>
            </w:r>
          </w:p>
        </w:tc>
        <w:tc>
          <w:tcPr>
            <w:tcW w:w="402" w:type="dxa"/>
            <w:tcBorders>
              <w:top w:val="nil"/>
              <w:left w:val="nil"/>
              <w:bottom w:val="single" w:sz="4" w:space="0" w:color="auto"/>
              <w:right w:val="single" w:sz="4" w:space="0" w:color="auto"/>
            </w:tcBorders>
            <w:shd w:val="clear" w:color="auto" w:fill="auto"/>
            <w:vAlign w:val="bottom"/>
            <w:hideMark/>
          </w:tcPr>
          <w:p w14:paraId="4BDCE023" w14:textId="77777777" w:rsidR="00C035D2" w:rsidRPr="000622C2" w:rsidRDefault="00C035D2" w:rsidP="0002253B">
            <w:pPr>
              <w:rPr>
                <w:rFonts w:ascii="Calibri" w:hAnsi="Calibri"/>
                <w:sz w:val="20"/>
              </w:rPr>
            </w:pPr>
            <w:r w:rsidRPr="000622C2">
              <w:rPr>
                <w:rFonts w:ascii="Calibri" w:hAnsi="Calibri"/>
                <w:sz w:val="20"/>
              </w:rPr>
              <w:t> </w:t>
            </w:r>
          </w:p>
        </w:tc>
        <w:tc>
          <w:tcPr>
            <w:tcW w:w="336" w:type="dxa"/>
            <w:tcBorders>
              <w:top w:val="nil"/>
              <w:left w:val="nil"/>
              <w:bottom w:val="single" w:sz="4" w:space="0" w:color="auto"/>
              <w:right w:val="single" w:sz="4" w:space="0" w:color="auto"/>
            </w:tcBorders>
            <w:shd w:val="clear" w:color="auto" w:fill="auto"/>
            <w:vAlign w:val="bottom"/>
            <w:hideMark/>
          </w:tcPr>
          <w:p w14:paraId="738F79C0" w14:textId="77777777" w:rsidR="00C035D2" w:rsidRPr="000622C2" w:rsidRDefault="00C035D2" w:rsidP="0002253B">
            <w:pPr>
              <w:rPr>
                <w:rFonts w:ascii="Calibri" w:hAnsi="Calibri"/>
                <w:sz w:val="20"/>
              </w:rPr>
            </w:pPr>
            <w:r w:rsidRPr="000622C2">
              <w:rPr>
                <w:rFonts w:ascii="Calibri" w:hAnsi="Calibri"/>
                <w:sz w:val="20"/>
              </w:rPr>
              <w:t> </w:t>
            </w:r>
          </w:p>
        </w:tc>
        <w:tc>
          <w:tcPr>
            <w:tcW w:w="352" w:type="dxa"/>
            <w:tcBorders>
              <w:top w:val="nil"/>
              <w:left w:val="nil"/>
              <w:bottom w:val="single" w:sz="4" w:space="0" w:color="auto"/>
              <w:right w:val="single" w:sz="4" w:space="0" w:color="auto"/>
            </w:tcBorders>
            <w:shd w:val="clear" w:color="auto" w:fill="auto"/>
            <w:vAlign w:val="bottom"/>
            <w:hideMark/>
          </w:tcPr>
          <w:p w14:paraId="623EAF30" w14:textId="77777777" w:rsidR="00C035D2" w:rsidRPr="000622C2" w:rsidRDefault="00C035D2" w:rsidP="0002253B">
            <w:pPr>
              <w:rPr>
                <w:rFonts w:ascii="Calibri" w:hAnsi="Calibri"/>
                <w:sz w:val="20"/>
              </w:rPr>
            </w:pPr>
            <w:r w:rsidRPr="000622C2">
              <w:rPr>
                <w:rFonts w:ascii="Calibri" w:hAnsi="Calibri"/>
                <w:sz w:val="20"/>
              </w:rPr>
              <w:t> </w:t>
            </w:r>
          </w:p>
        </w:tc>
        <w:tc>
          <w:tcPr>
            <w:tcW w:w="345" w:type="dxa"/>
            <w:tcBorders>
              <w:top w:val="nil"/>
              <w:left w:val="nil"/>
              <w:bottom w:val="single" w:sz="4" w:space="0" w:color="auto"/>
              <w:right w:val="single" w:sz="4" w:space="0" w:color="auto"/>
            </w:tcBorders>
            <w:shd w:val="clear" w:color="auto" w:fill="auto"/>
            <w:vAlign w:val="bottom"/>
            <w:hideMark/>
          </w:tcPr>
          <w:p w14:paraId="19D3A8C5" w14:textId="77777777" w:rsidR="00C035D2" w:rsidRPr="000622C2" w:rsidRDefault="00C035D2" w:rsidP="0002253B">
            <w:pPr>
              <w:rPr>
                <w:rFonts w:ascii="Calibri" w:hAnsi="Calibri"/>
                <w:sz w:val="20"/>
              </w:rPr>
            </w:pPr>
            <w:r w:rsidRPr="000622C2">
              <w:rPr>
                <w:rFonts w:ascii="Calibri" w:hAnsi="Calibri"/>
                <w:sz w:val="20"/>
              </w:rPr>
              <w:t> </w:t>
            </w:r>
          </w:p>
        </w:tc>
        <w:tc>
          <w:tcPr>
            <w:tcW w:w="362" w:type="dxa"/>
            <w:tcBorders>
              <w:top w:val="nil"/>
              <w:left w:val="nil"/>
              <w:bottom w:val="single" w:sz="4" w:space="0" w:color="auto"/>
              <w:right w:val="single" w:sz="8" w:space="0" w:color="auto"/>
            </w:tcBorders>
            <w:shd w:val="clear" w:color="auto" w:fill="auto"/>
            <w:vAlign w:val="bottom"/>
            <w:hideMark/>
          </w:tcPr>
          <w:p w14:paraId="67FE495B" w14:textId="77777777" w:rsidR="00C035D2" w:rsidRPr="000622C2" w:rsidRDefault="00C035D2" w:rsidP="0002253B">
            <w:pPr>
              <w:rPr>
                <w:rFonts w:ascii="Calibri" w:hAnsi="Calibri"/>
                <w:sz w:val="20"/>
              </w:rPr>
            </w:pPr>
            <w:r w:rsidRPr="000622C2">
              <w:rPr>
                <w:rFonts w:ascii="Calibri" w:hAnsi="Calibri"/>
                <w:sz w:val="20"/>
              </w:rPr>
              <w:t> </w:t>
            </w:r>
          </w:p>
        </w:tc>
      </w:tr>
      <w:tr w:rsidR="000622C2" w:rsidRPr="000622C2" w14:paraId="67AD369F" w14:textId="77777777" w:rsidTr="00A96DC2">
        <w:trPr>
          <w:trHeight w:val="370"/>
        </w:trPr>
        <w:tc>
          <w:tcPr>
            <w:tcW w:w="3750" w:type="dxa"/>
            <w:tcBorders>
              <w:top w:val="nil"/>
              <w:left w:val="single" w:sz="8" w:space="0" w:color="auto"/>
              <w:bottom w:val="single" w:sz="8" w:space="0" w:color="auto"/>
              <w:right w:val="single" w:sz="4" w:space="0" w:color="auto"/>
            </w:tcBorders>
            <w:shd w:val="clear" w:color="auto" w:fill="FFC000" w:themeFill="accent4"/>
            <w:noWrap/>
            <w:vAlign w:val="bottom"/>
            <w:hideMark/>
          </w:tcPr>
          <w:p w14:paraId="4137A760" w14:textId="651017B7" w:rsidR="00C035D2" w:rsidRPr="000622C2" w:rsidRDefault="00C035D2" w:rsidP="0002253B">
            <w:pPr>
              <w:rPr>
                <w:rFonts w:ascii="Calibri" w:hAnsi="Calibri"/>
                <w:sz w:val="20"/>
              </w:rPr>
            </w:pPr>
            <w:r w:rsidRPr="000622C2">
              <w:rPr>
                <w:rFonts w:ascii="Calibri" w:hAnsi="Calibri"/>
                <w:sz w:val="20"/>
              </w:rPr>
              <w:t xml:space="preserve">Entrega </w:t>
            </w:r>
            <w:r w:rsidR="003F51F3" w:rsidRPr="000622C2">
              <w:rPr>
                <w:rFonts w:ascii="Calibri" w:hAnsi="Calibri"/>
                <w:sz w:val="20"/>
              </w:rPr>
              <w:t>de trabajo, pruebas u otro instrumento de evaluación</w:t>
            </w:r>
          </w:p>
        </w:tc>
        <w:tc>
          <w:tcPr>
            <w:tcW w:w="343" w:type="dxa"/>
            <w:tcBorders>
              <w:top w:val="nil"/>
              <w:left w:val="nil"/>
              <w:bottom w:val="single" w:sz="8" w:space="0" w:color="auto"/>
              <w:right w:val="single" w:sz="4" w:space="0" w:color="auto"/>
            </w:tcBorders>
            <w:shd w:val="clear" w:color="auto" w:fill="auto"/>
            <w:vAlign w:val="bottom"/>
            <w:hideMark/>
          </w:tcPr>
          <w:p w14:paraId="0F1CDF53" w14:textId="77777777" w:rsidR="00C035D2" w:rsidRPr="000622C2" w:rsidRDefault="00C035D2" w:rsidP="0002253B">
            <w:pPr>
              <w:rPr>
                <w:rFonts w:ascii="Calibri" w:hAnsi="Calibri"/>
                <w:sz w:val="20"/>
              </w:rPr>
            </w:pPr>
            <w:r w:rsidRPr="000622C2">
              <w:rPr>
                <w:rFonts w:ascii="Calibri" w:hAnsi="Calibri"/>
                <w:sz w:val="20"/>
              </w:rPr>
              <w:t> </w:t>
            </w:r>
          </w:p>
        </w:tc>
        <w:tc>
          <w:tcPr>
            <w:tcW w:w="402" w:type="dxa"/>
            <w:tcBorders>
              <w:top w:val="nil"/>
              <w:left w:val="nil"/>
              <w:bottom w:val="single" w:sz="8" w:space="0" w:color="auto"/>
              <w:right w:val="single" w:sz="4" w:space="0" w:color="auto"/>
            </w:tcBorders>
            <w:shd w:val="clear" w:color="auto" w:fill="auto"/>
            <w:vAlign w:val="bottom"/>
            <w:hideMark/>
          </w:tcPr>
          <w:p w14:paraId="61B037A3" w14:textId="77777777" w:rsidR="00C035D2" w:rsidRPr="000622C2" w:rsidRDefault="00C035D2" w:rsidP="0002253B">
            <w:pPr>
              <w:rPr>
                <w:rFonts w:ascii="Calibri" w:hAnsi="Calibri"/>
                <w:sz w:val="20"/>
              </w:rPr>
            </w:pPr>
            <w:r w:rsidRPr="000622C2">
              <w:rPr>
                <w:rFonts w:ascii="Calibri" w:hAnsi="Calibri"/>
                <w:sz w:val="20"/>
              </w:rPr>
              <w:t> </w:t>
            </w:r>
          </w:p>
        </w:tc>
        <w:tc>
          <w:tcPr>
            <w:tcW w:w="402" w:type="dxa"/>
            <w:tcBorders>
              <w:top w:val="nil"/>
              <w:left w:val="nil"/>
              <w:bottom w:val="single" w:sz="8" w:space="0" w:color="auto"/>
              <w:right w:val="single" w:sz="4" w:space="0" w:color="auto"/>
            </w:tcBorders>
            <w:shd w:val="clear" w:color="auto" w:fill="auto"/>
            <w:vAlign w:val="bottom"/>
            <w:hideMark/>
          </w:tcPr>
          <w:p w14:paraId="405342CE" w14:textId="77777777" w:rsidR="00C035D2" w:rsidRPr="000622C2" w:rsidRDefault="00C035D2" w:rsidP="0002253B">
            <w:pPr>
              <w:rPr>
                <w:rFonts w:ascii="Calibri" w:hAnsi="Calibri"/>
                <w:sz w:val="20"/>
              </w:rPr>
            </w:pPr>
            <w:r w:rsidRPr="000622C2">
              <w:rPr>
                <w:rFonts w:ascii="Calibri" w:hAnsi="Calibri"/>
                <w:sz w:val="20"/>
              </w:rPr>
              <w:t> </w:t>
            </w:r>
          </w:p>
        </w:tc>
        <w:tc>
          <w:tcPr>
            <w:tcW w:w="336" w:type="dxa"/>
            <w:tcBorders>
              <w:top w:val="nil"/>
              <w:left w:val="nil"/>
              <w:bottom w:val="single" w:sz="8" w:space="0" w:color="auto"/>
              <w:right w:val="single" w:sz="4" w:space="0" w:color="auto"/>
            </w:tcBorders>
            <w:shd w:val="clear" w:color="auto" w:fill="auto"/>
            <w:vAlign w:val="bottom"/>
            <w:hideMark/>
          </w:tcPr>
          <w:p w14:paraId="5536A377" w14:textId="77777777" w:rsidR="00C035D2" w:rsidRPr="000622C2" w:rsidRDefault="00C035D2" w:rsidP="0002253B">
            <w:pPr>
              <w:rPr>
                <w:rFonts w:ascii="Calibri" w:hAnsi="Calibri"/>
                <w:sz w:val="20"/>
              </w:rPr>
            </w:pPr>
            <w:r w:rsidRPr="000622C2">
              <w:rPr>
                <w:rFonts w:ascii="Calibri" w:hAnsi="Calibri"/>
                <w:sz w:val="20"/>
              </w:rPr>
              <w:t> </w:t>
            </w:r>
          </w:p>
        </w:tc>
        <w:tc>
          <w:tcPr>
            <w:tcW w:w="352" w:type="dxa"/>
            <w:tcBorders>
              <w:top w:val="nil"/>
              <w:left w:val="nil"/>
              <w:bottom w:val="single" w:sz="8" w:space="0" w:color="auto"/>
              <w:right w:val="single" w:sz="4" w:space="0" w:color="auto"/>
            </w:tcBorders>
            <w:shd w:val="clear" w:color="auto" w:fill="auto"/>
            <w:vAlign w:val="bottom"/>
            <w:hideMark/>
          </w:tcPr>
          <w:p w14:paraId="2C29E2C6" w14:textId="77777777" w:rsidR="00C035D2" w:rsidRPr="000622C2" w:rsidRDefault="00C035D2" w:rsidP="0002253B">
            <w:pPr>
              <w:rPr>
                <w:rFonts w:ascii="Calibri" w:hAnsi="Calibri"/>
                <w:sz w:val="20"/>
              </w:rPr>
            </w:pPr>
            <w:r w:rsidRPr="000622C2">
              <w:rPr>
                <w:rFonts w:ascii="Calibri" w:hAnsi="Calibri"/>
                <w:sz w:val="20"/>
              </w:rPr>
              <w:t> </w:t>
            </w:r>
          </w:p>
        </w:tc>
        <w:tc>
          <w:tcPr>
            <w:tcW w:w="248" w:type="dxa"/>
            <w:tcBorders>
              <w:top w:val="nil"/>
              <w:left w:val="nil"/>
              <w:bottom w:val="single" w:sz="8" w:space="0" w:color="auto"/>
              <w:right w:val="single" w:sz="4" w:space="0" w:color="auto"/>
            </w:tcBorders>
            <w:shd w:val="clear" w:color="auto" w:fill="auto"/>
            <w:vAlign w:val="bottom"/>
            <w:hideMark/>
          </w:tcPr>
          <w:p w14:paraId="67AA8714" w14:textId="77777777" w:rsidR="00C035D2" w:rsidRPr="000622C2" w:rsidRDefault="00C035D2" w:rsidP="0002253B">
            <w:pPr>
              <w:rPr>
                <w:rFonts w:ascii="Calibri" w:hAnsi="Calibri"/>
                <w:sz w:val="20"/>
              </w:rPr>
            </w:pPr>
            <w:r w:rsidRPr="000622C2">
              <w:rPr>
                <w:rFonts w:ascii="Calibri" w:hAnsi="Calibri"/>
                <w:sz w:val="20"/>
              </w:rPr>
              <w:t> </w:t>
            </w:r>
          </w:p>
        </w:tc>
        <w:tc>
          <w:tcPr>
            <w:tcW w:w="264" w:type="dxa"/>
            <w:tcBorders>
              <w:top w:val="nil"/>
              <w:left w:val="nil"/>
              <w:bottom w:val="single" w:sz="8" w:space="0" w:color="auto"/>
              <w:right w:val="single" w:sz="4" w:space="0" w:color="auto"/>
            </w:tcBorders>
            <w:shd w:val="clear" w:color="auto" w:fill="auto"/>
            <w:vAlign w:val="bottom"/>
          </w:tcPr>
          <w:p w14:paraId="5DED97E6" w14:textId="4F0AAD63" w:rsidR="00C035D2" w:rsidRPr="000622C2" w:rsidRDefault="00C035D2" w:rsidP="0002253B">
            <w:pPr>
              <w:rPr>
                <w:rFonts w:ascii="Calibri" w:hAnsi="Calibri"/>
                <w:sz w:val="20"/>
              </w:rPr>
            </w:pPr>
          </w:p>
        </w:tc>
        <w:tc>
          <w:tcPr>
            <w:tcW w:w="381" w:type="dxa"/>
            <w:tcBorders>
              <w:top w:val="nil"/>
              <w:left w:val="nil"/>
              <w:bottom w:val="single" w:sz="8" w:space="0" w:color="auto"/>
              <w:right w:val="single" w:sz="4" w:space="0" w:color="auto"/>
            </w:tcBorders>
            <w:shd w:val="clear" w:color="auto" w:fill="auto"/>
            <w:vAlign w:val="bottom"/>
            <w:hideMark/>
          </w:tcPr>
          <w:p w14:paraId="7EE947D0" w14:textId="77777777" w:rsidR="00C035D2" w:rsidRPr="000622C2" w:rsidRDefault="00C035D2" w:rsidP="0002253B">
            <w:pPr>
              <w:rPr>
                <w:rFonts w:ascii="Calibri" w:hAnsi="Calibri"/>
                <w:sz w:val="20"/>
              </w:rPr>
            </w:pPr>
            <w:r w:rsidRPr="000622C2">
              <w:rPr>
                <w:rFonts w:ascii="Calibri" w:hAnsi="Calibri"/>
                <w:sz w:val="20"/>
              </w:rPr>
              <w:t> </w:t>
            </w:r>
          </w:p>
        </w:tc>
        <w:tc>
          <w:tcPr>
            <w:tcW w:w="311" w:type="dxa"/>
            <w:tcBorders>
              <w:top w:val="nil"/>
              <w:left w:val="nil"/>
              <w:bottom w:val="single" w:sz="8" w:space="0" w:color="auto"/>
              <w:right w:val="single" w:sz="4" w:space="0" w:color="auto"/>
            </w:tcBorders>
            <w:shd w:val="clear" w:color="auto" w:fill="auto"/>
            <w:vAlign w:val="bottom"/>
            <w:hideMark/>
          </w:tcPr>
          <w:p w14:paraId="56750107" w14:textId="77777777" w:rsidR="00C035D2" w:rsidRPr="000622C2" w:rsidRDefault="00C035D2" w:rsidP="0002253B">
            <w:pPr>
              <w:rPr>
                <w:rFonts w:ascii="Calibri" w:hAnsi="Calibri"/>
                <w:sz w:val="20"/>
              </w:rPr>
            </w:pPr>
            <w:r w:rsidRPr="000622C2">
              <w:rPr>
                <w:rFonts w:ascii="Calibri" w:hAnsi="Calibri"/>
                <w:sz w:val="20"/>
              </w:rPr>
              <w:t> </w:t>
            </w:r>
          </w:p>
        </w:tc>
        <w:tc>
          <w:tcPr>
            <w:tcW w:w="402" w:type="dxa"/>
            <w:tcBorders>
              <w:top w:val="nil"/>
              <w:left w:val="nil"/>
              <w:bottom w:val="single" w:sz="8" w:space="0" w:color="auto"/>
              <w:right w:val="single" w:sz="4" w:space="0" w:color="auto"/>
            </w:tcBorders>
            <w:shd w:val="clear" w:color="auto" w:fill="auto"/>
            <w:vAlign w:val="bottom"/>
            <w:hideMark/>
          </w:tcPr>
          <w:p w14:paraId="61B55D28" w14:textId="77777777" w:rsidR="00C035D2" w:rsidRPr="000622C2" w:rsidRDefault="00C035D2" w:rsidP="0002253B">
            <w:pPr>
              <w:rPr>
                <w:rFonts w:ascii="Calibri" w:hAnsi="Calibri"/>
                <w:sz w:val="20"/>
              </w:rPr>
            </w:pPr>
            <w:r w:rsidRPr="000622C2">
              <w:rPr>
                <w:rFonts w:ascii="Calibri" w:hAnsi="Calibri"/>
                <w:sz w:val="20"/>
              </w:rPr>
              <w:t> </w:t>
            </w:r>
          </w:p>
        </w:tc>
        <w:tc>
          <w:tcPr>
            <w:tcW w:w="336" w:type="dxa"/>
            <w:tcBorders>
              <w:top w:val="nil"/>
              <w:left w:val="nil"/>
              <w:bottom w:val="single" w:sz="8" w:space="0" w:color="auto"/>
              <w:right w:val="single" w:sz="4" w:space="0" w:color="auto"/>
            </w:tcBorders>
            <w:shd w:val="clear" w:color="auto" w:fill="auto"/>
            <w:vAlign w:val="bottom"/>
            <w:hideMark/>
          </w:tcPr>
          <w:p w14:paraId="05C3ABCA" w14:textId="77777777" w:rsidR="00C035D2" w:rsidRPr="000622C2" w:rsidRDefault="00C035D2" w:rsidP="0002253B">
            <w:pPr>
              <w:rPr>
                <w:rFonts w:ascii="Calibri" w:hAnsi="Calibri"/>
                <w:sz w:val="20"/>
              </w:rPr>
            </w:pPr>
            <w:r w:rsidRPr="000622C2">
              <w:rPr>
                <w:rFonts w:ascii="Calibri" w:hAnsi="Calibri"/>
                <w:sz w:val="20"/>
              </w:rPr>
              <w:t> </w:t>
            </w:r>
          </w:p>
        </w:tc>
        <w:tc>
          <w:tcPr>
            <w:tcW w:w="352" w:type="dxa"/>
            <w:tcBorders>
              <w:top w:val="nil"/>
              <w:left w:val="nil"/>
              <w:bottom w:val="single" w:sz="8" w:space="0" w:color="auto"/>
              <w:right w:val="single" w:sz="4" w:space="0" w:color="auto"/>
            </w:tcBorders>
            <w:shd w:val="clear" w:color="auto" w:fill="auto"/>
            <w:vAlign w:val="bottom"/>
            <w:hideMark/>
          </w:tcPr>
          <w:p w14:paraId="3EA21935" w14:textId="77777777" w:rsidR="00C035D2" w:rsidRPr="000622C2" w:rsidRDefault="00C035D2" w:rsidP="0002253B">
            <w:pPr>
              <w:rPr>
                <w:rFonts w:ascii="Calibri" w:hAnsi="Calibri"/>
                <w:sz w:val="20"/>
              </w:rPr>
            </w:pPr>
            <w:r w:rsidRPr="000622C2">
              <w:rPr>
                <w:rFonts w:ascii="Calibri" w:hAnsi="Calibri"/>
                <w:sz w:val="20"/>
              </w:rPr>
              <w:t> </w:t>
            </w:r>
          </w:p>
        </w:tc>
        <w:tc>
          <w:tcPr>
            <w:tcW w:w="345" w:type="dxa"/>
            <w:tcBorders>
              <w:top w:val="nil"/>
              <w:left w:val="nil"/>
              <w:bottom w:val="single" w:sz="8" w:space="0" w:color="auto"/>
              <w:right w:val="single" w:sz="4" w:space="0" w:color="auto"/>
            </w:tcBorders>
            <w:shd w:val="clear" w:color="auto" w:fill="auto"/>
            <w:vAlign w:val="bottom"/>
            <w:hideMark/>
          </w:tcPr>
          <w:p w14:paraId="6BADE243" w14:textId="77777777" w:rsidR="00C035D2" w:rsidRPr="000622C2" w:rsidRDefault="00C035D2" w:rsidP="0002253B">
            <w:pPr>
              <w:rPr>
                <w:rFonts w:ascii="Calibri" w:hAnsi="Calibri"/>
                <w:sz w:val="20"/>
              </w:rPr>
            </w:pPr>
            <w:r w:rsidRPr="000622C2">
              <w:rPr>
                <w:rFonts w:ascii="Calibri" w:hAnsi="Calibri"/>
                <w:sz w:val="20"/>
              </w:rPr>
              <w:t> </w:t>
            </w:r>
          </w:p>
        </w:tc>
        <w:tc>
          <w:tcPr>
            <w:tcW w:w="362" w:type="dxa"/>
            <w:tcBorders>
              <w:top w:val="nil"/>
              <w:left w:val="nil"/>
              <w:bottom w:val="single" w:sz="8" w:space="0" w:color="auto"/>
              <w:right w:val="single" w:sz="8" w:space="0" w:color="auto"/>
            </w:tcBorders>
            <w:shd w:val="clear" w:color="auto" w:fill="FFC000" w:themeFill="accent4"/>
            <w:vAlign w:val="bottom"/>
            <w:hideMark/>
          </w:tcPr>
          <w:p w14:paraId="08CE26A5" w14:textId="77777777" w:rsidR="00C035D2" w:rsidRPr="000622C2" w:rsidRDefault="00C035D2" w:rsidP="0002253B">
            <w:pPr>
              <w:rPr>
                <w:rFonts w:ascii="Calibri" w:hAnsi="Calibri"/>
                <w:sz w:val="20"/>
              </w:rPr>
            </w:pPr>
            <w:r w:rsidRPr="000622C2">
              <w:rPr>
                <w:rFonts w:ascii="Calibri" w:hAnsi="Calibri"/>
                <w:sz w:val="20"/>
              </w:rPr>
              <w:t> </w:t>
            </w:r>
          </w:p>
        </w:tc>
      </w:tr>
    </w:tbl>
    <w:p w14:paraId="5D17EFC9" w14:textId="77777777" w:rsidR="00A24AF9" w:rsidRPr="000622C2" w:rsidRDefault="00A24AF9" w:rsidP="00762267">
      <w:pPr>
        <w:spacing w:line="276" w:lineRule="auto"/>
        <w:ind w:firstLine="708"/>
        <w:jc w:val="both"/>
        <w:rPr>
          <w:rFonts w:ascii="Arial Narrow" w:hAnsi="Arial Narrow" w:cs="Arial"/>
          <w:noProof/>
          <w:lang w:val="es-ES"/>
        </w:rPr>
      </w:pPr>
    </w:p>
    <w:p w14:paraId="2964D4A3" w14:textId="77777777" w:rsidR="00BA3D17" w:rsidRPr="000622C2" w:rsidRDefault="00BA3D17" w:rsidP="00762267">
      <w:pPr>
        <w:spacing w:line="276" w:lineRule="auto"/>
        <w:ind w:firstLine="708"/>
        <w:jc w:val="both"/>
        <w:rPr>
          <w:rFonts w:ascii="Arial Narrow" w:hAnsi="Arial Narrow" w:cs="Arial"/>
          <w:noProof/>
          <w:lang w:val="es-ES"/>
        </w:rPr>
      </w:pPr>
    </w:p>
    <w:p w14:paraId="7A56E661" w14:textId="77777777" w:rsidR="00151A3A" w:rsidRPr="000622C2" w:rsidRDefault="00151A3A" w:rsidP="00151A3A">
      <w:pPr>
        <w:spacing w:line="276" w:lineRule="auto"/>
        <w:jc w:val="both"/>
        <w:rPr>
          <w:rFonts w:ascii="Arial Narrow" w:hAnsi="Arial Narrow" w:cs="Arial"/>
          <w:b/>
          <w:noProof/>
          <w:lang w:val="es-ES"/>
        </w:rPr>
      </w:pPr>
      <w:r w:rsidRPr="000622C2">
        <w:rPr>
          <w:rFonts w:ascii="Arial Narrow" w:hAnsi="Arial Narrow" w:cs="Arial"/>
          <w:b/>
          <w:noProof/>
          <w:lang w:val="es-ES"/>
        </w:rPr>
        <w:t>3 - Sistema de Evaluación:</w:t>
      </w:r>
    </w:p>
    <w:p w14:paraId="45E66AD1" w14:textId="2B25B574" w:rsidR="008D7441" w:rsidRPr="000622C2" w:rsidRDefault="008D7441" w:rsidP="008D7441">
      <w:pPr>
        <w:pBdr>
          <w:top w:val="nil"/>
          <w:left w:val="nil"/>
          <w:bottom w:val="nil"/>
          <w:right w:val="nil"/>
          <w:between w:val="nil"/>
        </w:pBdr>
        <w:ind w:right="-8"/>
        <w:jc w:val="both"/>
        <w:rPr>
          <w:rFonts w:ascii="Arial Narrow" w:hAnsi="Arial Narrow"/>
        </w:rPr>
      </w:pPr>
      <w:r w:rsidRPr="000622C2">
        <w:rPr>
          <w:rFonts w:ascii="Arial Narrow" w:hAnsi="Arial Narrow"/>
        </w:rPr>
        <w:t xml:space="preserve">Para la aprobación del Diplomado se requiere una nota igual o superior a 4.0 en la sumatoria de los trabajos individuales o grupales de cada curso, siendo la escala de Notas de 1.0 a 7.0. y cumpliendo con un 75% de asistencia mínima en las clases sincrónicas, este registro estará a cargo </w:t>
      </w:r>
      <w:proofErr w:type="gramStart"/>
      <w:r w:rsidRPr="000622C2">
        <w:rPr>
          <w:rFonts w:ascii="Arial Narrow" w:hAnsi="Arial Narrow"/>
        </w:rPr>
        <w:t>del tutora</w:t>
      </w:r>
      <w:proofErr w:type="gramEnd"/>
      <w:r w:rsidRPr="000622C2">
        <w:rPr>
          <w:rFonts w:ascii="Arial Narrow" w:hAnsi="Arial Narrow"/>
        </w:rPr>
        <w:t>/</w:t>
      </w:r>
      <w:proofErr w:type="spellStart"/>
      <w:r w:rsidRPr="000622C2">
        <w:rPr>
          <w:rFonts w:ascii="Arial Narrow" w:hAnsi="Arial Narrow"/>
        </w:rPr>
        <w:t>ra</w:t>
      </w:r>
      <w:proofErr w:type="spellEnd"/>
      <w:r w:rsidRPr="000622C2">
        <w:rPr>
          <w:rFonts w:ascii="Arial Narrow" w:hAnsi="Arial Narrow"/>
        </w:rPr>
        <w:t xml:space="preserve"> responsable. Cada inasistencia deberá será justificada previamente a la coordinación.</w:t>
      </w:r>
    </w:p>
    <w:p w14:paraId="5AFE75E7" w14:textId="64B31982" w:rsidR="00BF0809" w:rsidRPr="000622C2" w:rsidRDefault="00D3044A" w:rsidP="008D7441">
      <w:pPr>
        <w:spacing w:line="276" w:lineRule="auto"/>
        <w:jc w:val="both"/>
        <w:rPr>
          <w:rFonts w:ascii="Arial Narrow" w:hAnsi="Arial Narrow" w:cs="Arial"/>
          <w:noProof/>
          <w:lang w:val="es-ES"/>
        </w:rPr>
      </w:pPr>
      <w:r w:rsidRPr="000622C2">
        <w:rPr>
          <w:rFonts w:ascii="Arial Narrow" w:hAnsi="Arial Narrow" w:cs="Arial"/>
          <w:noProof/>
          <w:lang w:val="es-ES"/>
        </w:rPr>
        <w:t>Informar el sistema de evalaución según distribución de cursos, no de módulos, por favor.</w:t>
      </w:r>
    </w:p>
    <w:tbl>
      <w:tblPr>
        <w:tblStyle w:val="Tablaconcuadrcula"/>
        <w:tblW w:w="0" w:type="auto"/>
        <w:tblLook w:val="04A0" w:firstRow="1" w:lastRow="0" w:firstColumn="1" w:lastColumn="0" w:noHBand="0" w:noVBand="1"/>
      </w:tblPr>
      <w:tblGrid>
        <w:gridCol w:w="5778"/>
        <w:gridCol w:w="3050"/>
      </w:tblGrid>
      <w:tr w:rsidR="000622C2" w:rsidRPr="000622C2" w14:paraId="54A32E99" w14:textId="77777777" w:rsidTr="0002253B">
        <w:tc>
          <w:tcPr>
            <w:tcW w:w="5778" w:type="dxa"/>
          </w:tcPr>
          <w:p w14:paraId="6EFDFEC0" w14:textId="56BD4061" w:rsidR="00151A3A" w:rsidRPr="000622C2" w:rsidRDefault="00377896" w:rsidP="0002253B">
            <w:pPr>
              <w:spacing w:line="276" w:lineRule="auto"/>
              <w:jc w:val="both"/>
              <w:rPr>
                <w:rFonts w:cstheme="minorHAnsi"/>
                <w:b/>
                <w:noProof/>
                <w:lang w:val="es-ES"/>
              </w:rPr>
            </w:pPr>
            <w:r w:rsidRPr="000622C2">
              <w:rPr>
                <w:rFonts w:cstheme="minorHAnsi"/>
                <w:b/>
                <w:noProof/>
                <w:lang w:val="es-ES"/>
              </w:rPr>
              <w:t>Cursos</w:t>
            </w:r>
          </w:p>
        </w:tc>
        <w:tc>
          <w:tcPr>
            <w:tcW w:w="3050" w:type="dxa"/>
          </w:tcPr>
          <w:p w14:paraId="2122F1CE" w14:textId="77777777" w:rsidR="00151A3A" w:rsidRPr="000622C2" w:rsidRDefault="00151A3A" w:rsidP="0002253B">
            <w:pPr>
              <w:spacing w:line="276" w:lineRule="auto"/>
              <w:jc w:val="both"/>
              <w:rPr>
                <w:rFonts w:cstheme="minorHAnsi"/>
                <w:noProof/>
                <w:lang w:val="es-ES"/>
              </w:rPr>
            </w:pPr>
            <w:r w:rsidRPr="000622C2">
              <w:rPr>
                <w:rFonts w:cstheme="minorHAnsi"/>
                <w:noProof/>
                <w:lang w:val="es-ES"/>
              </w:rPr>
              <w:t>Porcentaje de Nota Final</w:t>
            </w:r>
          </w:p>
        </w:tc>
      </w:tr>
      <w:tr w:rsidR="000622C2" w:rsidRPr="000622C2" w14:paraId="3545AE49" w14:textId="77777777" w:rsidTr="00377896">
        <w:tc>
          <w:tcPr>
            <w:tcW w:w="8828" w:type="dxa"/>
            <w:gridSpan w:val="2"/>
            <w:shd w:val="clear" w:color="auto" w:fill="C5E0B3" w:themeFill="accent6" w:themeFillTint="66"/>
          </w:tcPr>
          <w:p w14:paraId="3C23BDBB" w14:textId="77777777" w:rsidR="00377896" w:rsidRPr="000622C2" w:rsidRDefault="00377896" w:rsidP="00377896">
            <w:pPr>
              <w:jc w:val="both"/>
              <w:rPr>
                <w:rFonts w:cstheme="minorHAnsi"/>
                <w:sz w:val="18"/>
              </w:rPr>
            </w:pPr>
          </w:p>
          <w:p w14:paraId="15DBDFC8" w14:textId="4C07D858" w:rsidR="00377896" w:rsidRPr="000622C2" w:rsidRDefault="00B2647B" w:rsidP="00377896">
            <w:pPr>
              <w:jc w:val="both"/>
              <w:rPr>
                <w:rFonts w:cstheme="minorHAnsi"/>
                <w:sz w:val="18"/>
              </w:rPr>
            </w:pPr>
            <w:r w:rsidRPr="000622C2">
              <w:rPr>
                <w:rFonts w:cstheme="minorHAnsi"/>
                <w:sz w:val="18"/>
              </w:rPr>
              <w:t xml:space="preserve">CURSO I </w:t>
            </w:r>
            <w:r w:rsidR="00377896" w:rsidRPr="000622C2">
              <w:rPr>
                <w:rFonts w:cstheme="minorHAnsi"/>
                <w:sz w:val="18"/>
              </w:rPr>
              <w:t>REPENSANDO LA EDUCACIÓN ARTÍSTICA.</w:t>
            </w:r>
          </w:p>
          <w:p w14:paraId="1D934188" w14:textId="2ED4CB0D" w:rsidR="00377896" w:rsidRPr="000622C2" w:rsidRDefault="00377896" w:rsidP="006C4CD6">
            <w:pPr>
              <w:spacing w:line="276" w:lineRule="auto"/>
              <w:jc w:val="both"/>
              <w:rPr>
                <w:rFonts w:cstheme="minorHAnsi"/>
                <w:noProof/>
                <w:lang w:val="es-ES"/>
              </w:rPr>
            </w:pPr>
          </w:p>
        </w:tc>
      </w:tr>
      <w:tr w:rsidR="000622C2" w:rsidRPr="000622C2" w14:paraId="5CE0B69D" w14:textId="77777777" w:rsidTr="0002253B">
        <w:tc>
          <w:tcPr>
            <w:tcW w:w="5778" w:type="dxa"/>
          </w:tcPr>
          <w:p w14:paraId="42C8EF9F" w14:textId="77777777" w:rsidR="00377896" w:rsidRPr="000622C2" w:rsidRDefault="00377896" w:rsidP="00377896">
            <w:pPr>
              <w:pStyle w:val="Prrafodelista"/>
              <w:numPr>
                <w:ilvl w:val="0"/>
                <w:numId w:val="10"/>
              </w:numPr>
              <w:spacing w:after="0" w:line="240" w:lineRule="auto"/>
              <w:jc w:val="both"/>
              <w:rPr>
                <w:rFonts w:cstheme="minorHAnsi"/>
              </w:rPr>
            </w:pPr>
            <w:r w:rsidRPr="000622C2">
              <w:rPr>
                <w:rFonts w:cstheme="minorHAnsi"/>
              </w:rPr>
              <w:t>REPENSANDO LA EDUCACIÓN ARTÍSTICA</w:t>
            </w:r>
          </w:p>
          <w:p w14:paraId="46EB81FF" w14:textId="77777777" w:rsidR="00377896" w:rsidRPr="000622C2" w:rsidRDefault="00377896" w:rsidP="00377896">
            <w:pPr>
              <w:pStyle w:val="Prrafodelista"/>
              <w:spacing w:after="0" w:line="240" w:lineRule="auto"/>
              <w:ind w:left="360"/>
              <w:jc w:val="both"/>
              <w:rPr>
                <w:rFonts w:cstheme="minorHAnsi"/>
              </w:rPr>
            </w:pPr>
          </w:p>
        </w:tc>
        <w:tc>
          <w:tcPr>
            <w:tcW w:w="3050" w:type="dxa"/>
            <w:vMerge w:val="restart"/>
          </w:tcPr>
          <w:p w14:paraId="53FE3D11" w14:textId="77777777" w:rsidR="00377896" w:rsidRPr="000622C2" w:rsidRDefault="00377896" w:rsidP="006C4CD6">
            <w:pPr>
              <w:spacing w:line="276" w:lineRule="auto"/>
              <w:jc w:val="both"/>
              <w:rPr>
                <w:rFonts w:cstheme="minorHAnsi"/>
                <w:noProof/>
                <w:lang w:val="es-ES"/>
              </w:rPr>
            </w:pPr>
          </w:p>
          <w:p w14:paraId="53E6EB60" w14:textId="6971F62E" w:rsidR="00377896" w:rsidRPr="000622C2" w:rsidRDefault="00377896" w:rsidP="00377896">
            <w:pPr>
              <w:spacing w:line="276" w:lineRule="auto"/>
              <w:jc w:val="center"/>
              <w:rPr>
                <w:rFonts w:cstheme="minorHAnsi"/>
                <w:noProof/>
                <w:lang w:val="es-ES"/>
              </w:rPr>
            </w:pPr>
            <w:r w:rsidRPr="000622C2">
              <w:rPr>
                <w:rFonts w:cstheme="minorHAnsi"/>
                <w:noProof/>
                <w:lang w:val="es-ES"/>
              </w:rPr>
              <w:t>25%</w:t>
            </w:r>
          </w:p>
        </w:tc>
      </w:tr>
      <w:tr w:rsidR="000622C2" w:rsidRPr="000622C2" w14:paraId="47E4147E" w14:textId="77777777" w:rsidTr="0002253B">
        <w:tc>
          <w:tcPr>
            <w:tcW w:w="5778" w:type="dxa"/>
          </w:tcPr>
          <w:p w14:paraId="124B3692" w14:textId="133C7BCC" w:rsidR="00377896" w:rsidRPr="000622C2" w:rsidRDefault="00377896" w:rsidP="006C4CD6">
            <w:pPr>
              <w:pStyle w:val="Prrafodelista"/>
              <w:numPr>
                <w:ilvl w:val="0"/>
                <w:numId w:val="10"/>
              </w:numPr>
              <w:spacing w:after="0" w:line="240" w:lineRule="auto"/>
              <w:jc w:val="both"/>
              <w:rPr>
                <w:rFonts w:cstheme="minorHAnsi"/>
                <w:noProof/>
                <w:lang w:val="es-ES"/>
              </w:rPr>
            </w:pPr>
            <w:r w:rsidRPr="000622C2">
              <w:rPr>
                <w:rFonts w:cstheme="minorHAnsi"/>
              </w:rPr>
              <w:t>EDUCACIÓN ARTÍSTICA, MEDIACIÓN Y ESPACIOS CULTURALES</w:t>
            </w:r>
          </w:p>
        </w:tc>
        <w:tc>
          <w:tcPr>
            <w:tcW w:w="3050" w:type="dxa"/>
            <w:vMerge/>
          </w:tcPr>
          <w:p w14:paraId="6A793B47" w14:textId="4C868910" w:rsidR="00377896" w:rsidRPr="000622C2" w:rsidRDefault="00377896" w:rsidP="006C4CD6">
            <w:pPr>
              <w:spacing w:line="276" w:lineRule="auto"/>
              <w:jc w:val="both"/>
              <w:rPr>
                <w:rFonts w:cstheme="minorHAnsi"/>
                <w:noProof/>
                <w:lang w:val="es-ES"/>
              </w:rPr>
            </w:pPr>
          </w:p>
        </w:tc>
      </w:tr>
      <w:tr w:rsidR="000622C2" w:rsidRPr="000622C2" w14:paraId="73F42090" w14:textId="77777777" w:rsidTr="00377896">
        <w:tc>
          <w:tcPr>
            <w:tcW w:w="8828" w:type="dxa"/>
            <w:gridSpan w:val="2"/>
            <w:shd w:val="clear" w:color="auto" w:fill="C5E0B3" w:themeFill="accent6" w:themeFillTint="66"/>
          </w:tcPr>
          <w:p w14:paraId="6185D70D" w14:textId="1AB2AA08" w:rsidR="00377896" w:rsidRPr="000622C2" w:rsidRDefault="00B2647B" w:rsidP="006C4CD6">
            <w:pPr>
              <w:spacing w:line="276" w:lineRule="auto"/>
              <w:jc w:val="both"/>
              <w:rPr>
                <w:rFonts w:cstheme="minorHAnsi"/>
              </w:rPr>
            </w:pPr>
            <w:r w:rsidRPr="000622C2">
              <w:rPr>
                <w:rFonts w:cstheme="minorHAnsi"/>
              </w:rPr>
              <w:t xml:space="preserve">CURSO II </w:t>
            </w:r>
            <w:r w:rsidR="00377896" w:rsidRPr="000622C2">
              <w:rPr>
                <w:rFonts w:cstheme="minorHAnsi"/>
              </w:rPr>
              <w:t>TEORIA DE LA CULTURA E INVESTIGACIÓN PARA LA EDUCACIÓN ARTÍSTICA.</w:t>
            </w:r>
          </w:p>
          <w:p w14:paraId="322942CA" w14:textId="48899780" w:rsidR="00377896" w:rsidRPr="000622C2" w:rsidRDefault="00377896" w:rsidP="006C4CD6">
            <w:pPr>
              <w:spacing w:line="276" w:lineRule="auto"/>
              <w:jc w:val="both"/>
              <w:rPr>
                <w:rFonts w:cstheme="minorHAnsi"/>
                <w:noProof/>
                <w:lang w:val="es-ES"/>
              </w:rPr>
            </w:pPr>
          </w:p>
        </w:tc>
      </w:tr>
      <w:tr w:rsidR="000622C2" w:rsidRPr="000622C2" w14:paraId="611D3D42" w14:textId="77777777" w:rsidTr="0002253B">
        <w:trPr>
          <w:trHeight w:val="264"/>
        </w:trPr>
        <w:tc>
          <w:tcPr>
            <w:tcW w:w="5778" w:type="dxa"/>
          </w:tcPr>
          <w:p w14:paraId="6EAEFFE6" w14:textId="5AEAAC3C" w:rsidR="00377896" w:rsidRPr="000622C2" w:rsidRDefault="00377896" w:rsidP="006C4CD6">
            <w:pPr>
              <w:pStyle w:val="Prrafodelista"/>
              <w:numPr>
                <w:ilvl w:val="0"/>
                <w:numId w:val="10"/>
              </w:numPr>
              <w:spacing w:after="0" w:line="240" w:lineRule="auto"/>
              <w:jc w:val="both"/>
              <w:rPr>
                <w:rFonts w:cstheme="minorHAnsi"/>
                <w:bCs/>
              </w:rPr>
            </w:pPr>
            <w:r w:rsidRPr="000622C2">
              <w:rPr>
                <w:rFonts w:cstheme="minorHAnsi"/>
                <w:bCs/>
              </w:rPr>
              <w:lastRenderedPageBreak/>
              <w:t>DIDÁCTICA DE LA EDUCACIÓN ARTÍSTICA FORMAL Y NO FORMAL.</w:t>
            </w:r>
          </w:p>
        </w:tc>
        <w:tc>
          <w:tcPr>
            <w:tcW w:w="3050" w:type="dxa"/>
            <w:vMerge w:val="restart"/>
          </w:tcPr>
          <w:p w14:paraId="79F6B0F6" w14:textId="77777777" w:rsidR="00377896" w:rsidRPr="000622C2" w:rsidRDefault="00377896" w:rsidP="006C4CD6">
            <w:pPr>
              <w:spacing w:line="276" w:lineRule="auto"/>
              <w:jc w:val="both"/>
              <w:rPr>
                <w:rFonts w:cstheme="minorHAnsi"/>
                <w:noProof/>
                <w:lang w:val="es-ES"/>
              </w:rPr>
            </w:pPr>
          </w:p>
          <w:p w14:paraId="4A9C16A3" w14:textId="7263CE85" w:rsidR="00377896" w:rsidRPr="000622C2" w:rsidRDefault="00377896" w:rsidP="00377896">
            <w:pPr>
              <w:spacing w:line="276" w:lineRule="auto"/>
              <w:jc w:val="center"/>
              <w:rPr>
                <w:rFonts w:cstheme="minorHAnsi"/>
                <w:noProof/>
                <w:lang w:val="es-ES"/>
              </w:rPr>
            </w:pPr>
            <w:r w:rsidRPr="000622C2">
              <w:rPr>
                <w:rFonts w:cstheme="minorHAnsi"/>
                <w:noProof/>
                <w:lang w:val="es-ES"/>
              </w:rPr>
              <w:t>25%</w:t>
            </w:r>
          </w:p>
        </w:tc>
      </w:tr>
      <w:tr w:rsidR="000622C2" w:rsidRPr="000622C2" w14:paraId="553BEFC9" w14:textId="77777777" w:rsidTr="0002253B">
        <w:trPr>
          <w:trHeight w:val="228"/>
        </w:trPr>
        <w:tc>
          <w:tcPr>
            <w:tcW w:w="5778" w:type="dxa"/>
            <w:tcBorders>
              <w:bottom w:val="single" w:sz="4" w:space="0" w:color="auto"/>
            </w:tcBorders>
          </w:tcPr>
          <w:p w14:paraId="39C40935" w14:textId="15C43834" w:rsidR="00377896" w:rsidRPr="000622C2" w:rsidRDefault="00377896" w:rsidP="00377896">
            <w:pPr>
              <w:pStyle w:val="Prrafodelista"/>
              <w:numPr>
                <w:ilvl w:val="0"/>
                <w:numId w:val="10"/>
              </w:numPr>
              <w:spacing w:after="0" w:line="240" w:lineRule="auto"/>
              <w:jc w:val="both"/>
              <w:rPr>
                <w:rFonts w:cstheme="minorHAnsi"/>
                <w:bCs/>
              </w:rPr>
            </w:pPr>
            <w:r w:rsidRPr="000622C2">
              <w:rPr>
                <w:rFonts w:cstheme="minorHAnsi"/>
                <w:bCs/>
              </w:rPr>
              <w:t>INVESTIGACIÓN Y PROCESOS ARTÍSTICOS PEDAGÓGICOS</w:t>
            </w:r>
          </w:p>
        </w:tc>
        <w:tc>
          <w:tcPr>
            <w:tcW w:w="3050" w:type="dxa"/>
            <w:vMerge/>
            <w:tcBorders>
              <w:bottom w:val="single" w:sz="4" w:space="0" w:color="auto"/>
            </w:tcBorders>
          </w:tcPr>
          <w:p w14:paraId="30A2163D" w14:textId="3145250D" w:rsidR="00377896" w:rsidRPr="000622C2" w:rsidRDefault="00377896" w:rsidP="006C4CD6">
            <w:pPr>
              <w:spacing w:line="276" w:lineRule="auto"/>
              <w:jc w:val="both"/>
              <w:rPr>
                <w:rFonts w:cstheme="minorHAnsi"/>
                <w:noProof/>
                <w:lang w:val="es-ES"/>
              </w:rPr>
            </w:pPr>
          </w:p>
        </w:tc>
      </w:tr>
      <w:tr w:rsidR="000622C2" w:rsidRPr="000622C2" w14:paraId="58E6A5FA" w14:textId="77777777" w:rsidTr="00377896">
        <w:trPr>
          <w:trHeight w:val="228"/>
        </w:trPr>
        <w:tc>
          <w:tcPr>
            <w:tcW w:w="8828" w:type="dxa"/>
            <w:gridSpan w:val="2"/>
            <w:tcBorders>
              <w:bottom w:val="single" w:sz="4" w:space="0" w:color="auto"/>
            </w:tcBorders>
            <w:shd w:val="clear" w:color="auto" w:fill="C5E0B3" w:themeFill="accent6" w:themeFillTint="66"/>
          </w:tcPr>
          <w:p w14:paraId="7F9381C7" w14:textId="5331BC76" w:rsidR="00377896" w:rsidRPr="000622C2" w:rsidRDefault="00B2647B" w:rsidP="006C4CD6">
            <w:pPr>
              <w:spacing w:line="276" w:lineRule="auto"/>
              <w:jc w:val="both"/>
              <w:rPr>
                <w:rFonts w:cstheme="minorHAnsi"/>
                <w:noProof/>
                <w:lang w:val="es-ES"/>
              </w:rPr>
            </w:pPr>
            <w:r w:rsidRPr="000622C2">
              <w:rPr>
                <w:rFonts w:cstheme="minorHAnsi"/>
                <w:bCs/>
              </w:rPr>
              <w:t xml:space="preserve">CURSO III </w:t>
            </w:r>
            <w:r w:rsidR="00377896" w:rsidRPr="000622C2">
              <w:rPr>
                <w:rFonts w:cstheme="minorHAnsi"/>
                <w:bCs/>
              </w:rPr>
              <w:t>DISEÑO, PLANIFICACIÓN Y ESTRATEGÍAS PARA LA ENSEÑANZA CREATIVA Y EVALUACIONES DEV LOS APRENDIZAJES ARTÍTICOS</w:t>
            </w:r>
            <w:r w:rsidRPr="000622C2">
              <w:rPr>
                <w:rFonts w:cstheme="minorHAnsi"/>
                <w:bCs/>
              </w:rPr>
              <w:t>.</w:t>
            </w:r>
          </w:p>
        </w:tc>
      </w:tr>
      <w:tr w:rsidR="000622C2" w:rsidRPr="000622C2" w14:paraId="77A216B2" w14:textId="77777777" w:rsidTr="00330F84">
        <w:trPr>
          <w:trHeight w:val="447"/>
        </w:trPr>
        <w:tc>
          <w:tcPr>
            <w:tcW w:w="5778" w:type="dxa"/>
            <w:tcBorders>
              <w:top w:val="single" w:sz="4" w:space="0" w:color="auto"/>
              <w:bottom w:val="single" w:sz="4" w:space="0" w:color="auto"/>
            </w:tcBorders>
          </w:tcPr>
          <w:p w14:paraId="4561C9ED" w14:textId="1CABE98C" w:rsidR="00377896" w:rsidRPr="000622C2" w:rsidRDefault="00377896" w:rsidP="006C4CD6">
            <w:pPr>
              <w:pStyle w:val="Prrafodelista"/>
              <w:numPr>
                <w:ilvl w:val="0"/>
                <w:numId w:val="10"/>
              </w:numPr>
              <w:spacing w:after="0" w:line="240" w:lineRule="auto"/>
              <w:jc w:val="both"/>
              <w:rPr>
                <w:rFonts w:cstheme="minorHAnsi"/>
                <w:lang w:val="es-ES"/>
              </w:rPr>
            </w:pPr>
            <w:r w:rsidRPr="000622C2">
              <w:rPr>
                <w:rFonts w:cstheme="minorHAnsi"/>
              </w:rPr>
              <w:t>DISEÑO DE PROYECTOS ARTÍSTICOS Y CULTURALES I</w:t>
            </w:r>
          </w:p>
          <w:p w14:paraId="776AD2C0" w14:textId="6C7DA55B" w:rsidR="00377896" w:rsidRPr="000622C2" w:rsidRDefault="00377896" w:rsidP="006C4CD6">
            <w:pPr>
              <w:pStyle w:val="Prrafodelista"/>
              <w:spacing w:after="0" w:line="240" w:lineRule="auto"/>
              <w:ind w:left="360"/>
              <w:jc w:val="both"/>
              <w:rPr>
                <w:rFonts w:cstheme="minorHAnsi"/>
                <w:bCs/>
              </w:rPr>
            </w:pPr>
          </w:p>
        </w:tc>
        <w:tc>
          <w:tcPr>
            <w:tcW w:w="3050" w:type="dxa"/>
            <w:vMerge w:val="restart"/>
            <w:tcBorders>
              <w:top w:val="single" w:sz="4" w:space="0" w:color="auto"/>
            </w:tcBorders>
          </w:tcPr>
          <w:p w14:paraId="1DCCA935" w14:textId="77777777" w:rsidR="00377896" w:rsidRPr="000622C2" w:rsidRDefault="00377896" w:rsidP="00377896">
            <w:pPr>
              <w:spacing w:line="276" w:lineRule="auto"/>
              <w:jc w:val="center"/>
              <w:rPr>
                <w:rFonts w:cstheme="minorHAnsi"/>
                <w:noProof/>
                <w:lang w:val="es-ES"/>
              </w:rPr>
            </w:pPr>
          </w:p>
          <w:p w14:paraId="5823FCB2" w14:textId="6C83F7F7" w:rsidR="00377896" w:rsidRPr="000622C2" w:rsidRDefault="00377896" w:rsidP="00377896">
            <w:pPr>
              <w:spacing w:line="276" w:lineRule="auto"/>
              <w:jc w:val="center"/>
              <w:rPr>
                <w:rFonts w:cstheme="minorHAnsi"/>
                <w:noProof/>
                <w:lang w:val="es-ES"/>
              </w:rPr>
            </w:pPr>
            <w:r w:rsidRPr="000622C2">
              <w:rPr>
                <w:rFonts w:cstheme="minorHAnsi"/>
                <w:noProof/>
                <w:lang w:val="es-ES"/>
              </w:rPr>
              <w:t>25%</w:t>
            </w:r>
          </w:p>
        </w:tc>
      </w:tr>
      <w:tr w:rsidR="000622C2" w:rsidRPr="000622C2" w14:paraId="79734175" w14:textId="77777777" w:rsidTr="00330F84">
        <w:trPr>
          <w:trHeight w:val="270"/>
        </w:trPr>
        <w:tc>
          <w:tcPr>
            <w:tcW w:w="5778" w:type="dxa"/>
            <w:tcBorders>
              <w:top w:val="single" w:sz="4" w:space="0" w:color="auto"/>
              <w:bottom w:val="single" w:sz="4" w:space="0" w:color="auto"/>
            </w:tcBorders>
          </w:tcPr>
          <w:p w14:paraId="3E4EE191" w14:textId="77777777" w:rsidR="00377896" w:rsidRPr="000622C2" w:rsidRDefault="00377896" w:rsidP="006C4CD6">
            <w:pPr>
              <w:pStyle w:val="Prrafodelista"/>
              <w:numPr>
                <w:ilvl w:val="0"/>
                <w:numId w:val="10"/>
              </w:numPr>
              <w:spacing w:after="0" w:line="240" w:lineRule="auto"/>
              <w:jc w:val="both"/>
              <w:rPr>
                <w:rFonts w:cstheme="minorHAnsi"/>
              </w:rPr>
            </w:pPr>
            <w:r w:rsidRPr="000622C2">
              <w:rPr>
                <w:rFonts w:cstheme="minorHAnsi"/>
                <w:bCs/>
              </w:rPr>
              <w:t>CREATIVIDAD, ARTE Y EDUCACIÓN</w:t>
            </w:r>
          </w:p>
          <w:p w14:paraId="5E647B2F" w14:textId="0F5F78BF" w:rsidR="00377896" w:rsidRPr="000622C2" w:rsidRDefault="00377896" w:rsidP="006C4CD6">
            <w:pPr>
              <w:pStyle w:val="Prrafodelista"/>
              <w:spacing w:after="0" w:line="240" w:lineRule="auto"/>
              <w:ind w:left="360"/>
              <w:jc w:val="both"/>
              <w:rPr>
                <w:rFonts w:cstheme="minorHAnsi"/>
                <w:bCs/>
              </w:rPr>
            </w:pPr>
          </w:p>
        </w:tc>
        <w:tc>
          <w:tcPr>
            <w:tcW w:w="3050" w:type="dxa"/>
            <w:vMerge/>
            <w:tcBorders>
              <w:bottom w:val="single" w:sz="4" w:space="0" w:color="auto"/>
            </w:tcBorders>
          </w:tcPr>
          <w:p w14:paraId="4FD6AB37" w14:textId="3F402B47" w:rsidR="00377896" w:rsidRPr="000622C2" w:rsidRDefault="00377896" w:rsidP="006C4CD6">
            <w:pPr>
              <w:spacing w:line="276" w:lineRule="auto"/>
              <w:jc w:val="both"/>
              <w:rPr>
                <w:rFonts w:cstheme="minorHAnsi"/>
                <w:noProof/>
                <w:lang w:val="es-ES"/>
              </w:rPr>
            </w:pPr>
          </w:p>
        </w:tc>
      </w:tr>
      <w:tr w:rsidR="000622C2" w:rsidRPr="000622C2" w14:paraId="4220FD01" w14:textId="77777777" w:rsidTr="00377896">
        <w:trPr>
          <w:trHeight w:val="270"/>
        </w:trPr>
        <w:tc>
          <w:tcPr>
            <w:tcW w:w="8828" w:type="dxa"/>
            <w:gridSpan w:val="2"/>
            <w:tcBorders>
              <w:top w:val="single" w:sz="4" w:space="0" w:color="auto"/>
              <w:bottom w:val="single" w:sz="4" w:space="0" w:color="auto"/>
            </w:tcBorders>
            <w:shd w:val="clear" w:color="auto" w:fill="C5E0B3" w:themeFill="accent6" w:themeFillTint="66"/>
          </w:tcPr>
          <w:p w14:paraId="2C7A7478" w14:textId="77777777" w:rsidR="00377896" w:rsidRPr="000622C2" w:rsidRDefault="00377896" w:rsidP="006C4CD6">
            <w:pPr>
              <w:spacing w:line="276" w:lineRule="auto"/>
              <w:jc w:val="both"/>
              <w:rPr>
                <w:rFonts w:cstheme="minorHAnsi"/>
                <w:bCs/>
              </w:rPr>
            </w:pPr>
          </w:p>
          <w:p w14:paraId="645C9B2C" w14:textId="196E35D5" w:rsidR="00377896" w:rsidRPr="000622C2" w:rsidRDefault="00B2647B" w:rsidP="006C4CD6">
            <w:pPr>
              <w:spacing w:line="276" w:lineRule="auto"/>
              <w:jc w:val="both"/>
              <w:rPr>
                <w:rFonts w:cstheme="minorHAnsi"/>
                <w:bCs/>
              </w:rPr>
            </w:pPr>
            <w:r w:rsidRPr="000622C2">
              <w:rPr>
                <w:rFonts w:cstheme="minorHAnsi"/>
                <w:bCs/>
              </w:rPr>
              <w:t xml:space="preserve">CURSO IV </w:t>
            </w:r>
            <w:r w:rsidR="00377896" w:rsidRPr="000622C2">
              <w:rPr>
                <w:rFonts w:cstheme="minorHAnsi"/>
                <w:bCs/>
              </w:rPr>
              <w:t>DISEÑO DE PROYECTOS EDUCATIVOS Y CULTURALES</w:t>
            </w:r>
          </w:p>
          <w:p w14:paraId="474F23E6" w14:textId="70D2DC5C" w:rsidR="00377896" w:rsidRPr="000622C2" w:rsidRDefault="00377896" w:rsidP="006C4CD6">
            <w:pPr>
              <w:spacing w:line="276" w:lineRule="auto"/>
              <w:jc w:val="both"/>
              <w:rPr>
                <w:rFonts w:cstheme="minorHAnsi"/>
                <w:noProof/>
                <w:lang w:val="es-ES"/>
              </w:rPr>
            </w:pPr>
          </w:p>
        </w:tc>
      </w:tr>
      <w:tr w:rsidR="000622C2" w:rsidRPr="000622C2" w14:paraId="42EA04B1" w14:textId="77777777" w:rsidTr="001343E7">
        <w:trPr>
          <w:trHeight w:val="250"/>
        </w:trPr>
        <w:tc>
          <w:tcPr>
            <w:tcW w:w="5778" w:type="dxa"/>
            <w:tcBorders>
              <w:top w:val="single" w:sz="4" w:space="0" w:color="auto"/>
              <w:bottom w:val="single" w:sz="4" w:space="0" w:color="auto"/>
            </w:tcBorders>
          </w:tcPr>
          <w:p w14:paraId="39F670B7" w14:textId="77777777" w:rsidR="00377896" w:rsidRPr="000622C2" w:rsidRDefault="00377896" w:rsidP="006C4CD6">
            <w:pPr>
              <w:pStyle w:val="Prrafodelista"/>
              <w:numPr>
                <w:ilvl w:val="0"/>
                <w:numId w:val="10"/>
              </w:numPr>
              <w:spacing w:after="0" w:line="240" w:lineRule="auto"/>
              <w:jc w:val="both"/>
              <w:rPr>
                <w:rFonts w:cstheme="minorHAnsi"/>
                <w:bCs/>
              </w:rPr>
            </w:pPr>
            <w:r w:rsidRPr="000622C2">
              <w:rPr>
                <w:rFonts w:cstheme="minorHAnsi"/>
              </w:rPr>
              <w:t>EVALUACIÓN DE APRENDIZAJES ARTÍSTICOS</w:t>
            </w:r>
          </w:p>
          <w:p w14:paraId="6C805E3A" w14:textId="77777777" w:rsidR="00377896" w:rsidRPr="000622C2" w:rsidRDefault="00377896" w:rsidP="006C4CD6">
            <w:pPr>
              <w:pStyle w:val="Prrafodelista"/>
              <w:spacing w:after="0" w:line="240" w:lineRule="auto"/>
              <w:ind w:left="360"/>
              <w:jc w:val="both"/>
              <w:rPr>
                <w:rFonts w:cstheme="minorHAnsi"/>
              </w:rPr>
            </w:pPr>
          </w:p>
        </w:tc>
        <w:tc>
          <w:tcPr>
            <w:tcW w:w="3050" w:type="dxa"/>
            <w:vMerge w:val="restart"/>
            <w:tcBorders>
              <w:top w:val="single" w:sz="4" w:space="0" w:color="auto"/>
            </w:tcBorders>
          </w:tcPr>
          <w:p w14:paraId="4F4C1219" w14:textId="77777777" w:rsidR="00377896" w:rsidRPr="000622C2" w:rsidRDefault="00377896" w:rsidP="00377896">
            <w:pPr>
              <w:spacing w:line="276" w:lineRule="auto"/>
              <w:jc w:val="center"/>
              <w:rPr>
                <w:rFonts w:cstheme="minorHAnsi"/>
                <w:noProof/>
                <w:lang w:val="es-ES"/>
              </w:rPr>
            </w:pPr>
          </w:p>
          <w:p w14:paraId="13ABDA7F" w14:textId="133765E1" w:rsidR="00377896" w:rsidRPr="000622C2" w:rsidRDefault="00377896" w:rsidP="00377896">
            <w:pPr>
              <w:spacing w:line="276" w:lineRule="auto"/>
              <w:jc w:val="center"/>
              <w:rPr>
                <w:rFonts w:cstheme="minorHAnsi"/>
                <w:noProof/>
                <w:lang w:val="es-ES"/>
              </w:rPr>
            </w:pPr>
            <w:r w:rsidRPr="000622C2">
              <w:rPr>
                <w:rFonts w:cstheme="minorHAnsi"/>
                <w:noProof/>
                <w:lang w:val="es-ES"/>
              </w:rPr>
              <w:t>25%</w:t>
            </w:r>
          </w:p>
        </w:tc>
      </w:tr>
      <w:tr w:rsidR="000622C2" w:rsidRPr="000622C2" w14:paraId="138C9487" w14:textId="77777777" w:rsidTr="001343E7">
        <w:trPr>
          <w:trHeight w:val="250"/>
        </w:trPr>
        <w:tc>
          <w:tcPr>
            <w:tcW w:w="5778" w:type="dxa"/>
            <w:tcBorders>
              <w:top w:val="single" w:sz="4" w:space="0" w:color="auto"/>
              <w:bottom w:val="single" w:sz="4" w:space="0" w:color="auto"/>
            </w:tcBorders>
          </w:tcPr>
          <w:p w14:paraId="26C2C9E0" w14:textId="73303D48" w:rsidR="00377896" w:rsidRPr="000622C2" w:rsidRDefault="00377896" w:rsidP="00151A3A">
            <w:pPr>
              <w:pStyle w:val="Prrafodelista"/>
              <w:numPr>
                <w:ilvl w:val="0"/>
                <w:numId w:val="10"/>
              </w:numPr>
              <w:spacing w:after="0" w:line="240" w:lineRule="auto"/>
              <w:jc w:val="both"/>
              <w:rPr>
                <w:rFonts w:cstheme="minorHAnsi"/>
                <w:lang w:val="es-ES"/>
              </w:rPr>
            </w:pPr>
            <w:r w:rsidRPr="000622C2">
              <w:rPr>
                <w:rFonts w:cstheme="minorHAnsi"/>
              </w:rPr>
              <w:t>DISEÑO DE PROYECTOS ARTÍSTICOS Y CULTURALES II</w:t>
            </w:r>
          </w:p>
          <w:p w14:paraId="19C76C78" w14:textId="77777777" w:rsidR="00377896" w:rsidRPr="000622C2" w:rsidRDefault="00377896" w:rsidP="003B7FF7">
            <w:pPr>
              <w:pStyle w:val="Prrafodelista"/>
              <w:spacing w:after="0" w:line="240" w:lineRule="auto"/>
              <w:ind w:left="360"/>
              <w:jc w:val="both"/>
              <w:rPr>
                <w:rFonts w:cstheme="minorHAnsi"/>
                <w:lang w:val="es-ES"/>
              </w:rPr>
            </w:pPr>
          </w:p>
        </w:tc>
        <w:tc>
          <w:tcPr>
            <w:tcW w:w="3050" w:type="dxa"/>
            <w:vMerge/>
            <w:tcBorders>
              <w:bottom w:val="single" w:sz="4" w:space="0" w:color="auto"/>
            </w:tcBorders>
          </w:tcPr>
          <w:p w14:paraId="1299061F" w14:textId="01C2542A" w:rsidR="00377896" w:rsidRPr="000622C2" w:rsidRDefault="00377896" w:rsidP="006C4CD6">
            <w:pPr>
              <w:spacing w:line="276" w:lineRule="auto"/>
              <w:jc w:val="both"/>
              <w:rPr>
                <w:rFonts w:cstheme="minorHAnsi"/>
                <w:noProof/>
                <w:lang w:val="es-ES"/>
              </w:rPr>
            </w:pPr>
          </w:p>
        </w:tc>
      </w:tr>
      <w:tr w:rsidR="00151A3A" w:rsidRPr="000622C2" w14:paraId="5C964E6F" w14:textId="77777777" w:rsidTr="0002253B">
        <w:trPr>
          <w:trHeight w:val="332"/>
        </w:trPr>
        <w:tc>
          <w:tcPr>
            <w:tcW w:w="5778" w:type="dxa"/>
            <w:tcBorders>
              <w:top w:val="single" w:sz="4" w:space="0" w:color="auto"/>
              <w:bottom w:val="single" w:sz="4" w:space="0" w:color="auto"/>
            </w:tcBorders>
          </w:tcPr>
          <w:p w14:paraId="68CFD7C2" w14:textId="77777777" w:rsidR="00151A3A" w:rsidRPr="000622C2" w:rsidRDefault="00151A3A" w:rsidP="0002253B">
            <w:pPr>
              <w:spacing w:line="276" w:lineRule="auto"/>
              <w:jc w:val="both"/>
              <w:rPr>
                <w:rFonts w:cstheme="minorHAnsi"/>
                <w:b/>
              </w:rPr>
            </w:pPr>
            <w:r w:rsidRPr="000622C2">
              <w:rPr>
                <w:rFonts w:cstheme="minorHAnsi"/>
                <w:b/>
              </w:rPr>
              <w:t>NOTA FINAL DEL DIPLOMA</w:t>
            </w:r>
          </w:p>
        </w:tc>
        <w:tc>
          <w:tcPr>
            <w:tcW w:w="3050" w:type="dxa"/>
            <w:tcBorders>
              <w:top w:val="single" w:sz="4" w:space="0" w:color="auto"/>
              <w:bottom w:val="single" w:sz="4" w:space="0" w:color="auto"/>
            </w:tcBorders>
          </w:tcPr>
          <w:p w14:paraId="08952417" w14:textId="77777777" w:rsidR="00151A3A" w:rsidRPr="000622C2" w:rsidRDefault="00151A3A" w:rsidP="00377896">
            <w:pPr>
              <w:spacing w:line="276" w:lineRule="auto"/>
              <w:jc w:val="center"/>
              <w:rPr>
                <w:rFonts w:cstheme="minorHAnsi"/>
                <w:b/>
                <w:noProof/>
                <w:lang w:val="es-ES"/>
              </w:rPr>
            </w:pPr>
            <w:r w:rsidRPr="000622C2">
              <w:rPr>
                <w:rFonts w:cstheme="minorHAnsi"/>
                <w:b/>
                <w:noProof/>
                <w:lang w:val="es-ES"/>
              </w:rPr>
              <w:t>100%</w:t>
            </w:r>
          </w:p>
        </w:tc>
      </w:tr>
    </w:tbl>
    <w:p w14:paraId="0D4BEE7D" w14:textId="77777777" w:rsidR="00151A3A" w:rsidRPr="000622C2" w:rsidRDefault="00151A3A" w:rsidP="00762267">
      <w:pPr>
        <w:spacing w:line="276" w:lineRule="auto"/>
        <w:ind w:firstLine="708"/>
        <w:jc w:val="both"/>
        <w:rPr>
          <w:rFonts w:ascii="Arial Narrow" w:hAnsi="Arial Narrow" w:cs="Arial"/>
          <w:noProof/>
          <w:lang w:val="es-ES"/>
        </w:rPr>
      </w:pPr>
    </w:p>
    <w:p w14:paraId="5C35DD3D" w14:textId="17B73D00" w:rsidR="005973F3" w:rsidRPr="000622C2" w:rsidRDefault="00151A3A" w:rsidP="00AA0EF2">
      <w:pPr>
        <w:pBdr>
          <w:top w:val="nil"/>
          <w:left w:val="nil"/>
          <w:bottom w:val="nil"/>
          <w:right w:val="nil"/>
          <w:between w:val="nil"/>
        </w:pBdr>
        <w:shd w:val="clear" w:color="auto" w:fill="FFFFFF" w:themeFill="background1"/>
        <w:ind w:right="-8"/>
        <w:jc w:val="both"/>
      </w:pPr>
      <w:r w:rsidRPr="000622C2">
        <w:rPr>
          <w:rFonts w:ascii="Arial Narrow" w:hAnsi="Arial Narrow" w:cs="Arial"/>
          <w:b/>
          <w:i/>
          <w:noProof/>
          <w:lang w:val="es-ES"/>
        </w:rPr>
        <w:t xml:space="preserve">IMPORTANTE: </w:t>
      </w:r>
      <w:r w:rsidR="005973F3" w:rsidRPr="000622C2">
        <w:rPr>
          <w:rFonts w:ascii="Arial Narrow" w:hAnsi="Arial Narrow"/>
          <w:i/>
        </w:rPr>
        <w:t xml:space="preserve">Para la aprobación del Diplomado se requiere una nota igual o superior a 4.0 en la sumatoria de los trabajos individuales o grupales de cada curso, siendo la escala de Notas de 1.0 a 7.0. y cumpliendo con un 75% de asistencia mínima en las clases sincrónicas, este registro estará a cargo </w:t>
      </w:r>
      <w:proofErr w:type="gramStart"/>
      <w:r w:rsidR="005973F3" w:rsidRPr="000622C2">
        <w:rPr>
          <w:rFonts w:ascii="Arial Narrow" w:hAnsi="Arial Narrow"/>
          <w:i/>
        </w:rPr>
        <w:t>del tutora</w:t>
      </w:r>
      <w:proofErr w:type="gramEnd"/>
      <w:r w:rsidR="005973F3" w:rsidRPr="000622C2">
        <w:rPr>
          <w:rFonts w:ascii="Arial Narrow" w:hAnsi="Arial Narrow"/>
          <w:i/>
        </w:rPr>
        <w:t>/</w:t>
      </w:r>
      <w:proofErr w:type="spellStart"/>
      <w:r w:rsidR="005973F3" w:rsidRPr="000622C2">
        <w:rPr>
          <w:rFonts w:ascii="Arial Narrow" w:hAnsi="Arial Narrow"/>
          <w:i/>
        </w:rPr>
        <w:t>ra</w:t>
      </w:r>
      <w:proofErr w:type="spellEnd"/>
      <w:r w:rsidR="005973F3" w:rsidRPr="000622C2">
        <w:rPr>
          <w:rFonts w:ascii="Arial Narrow" w:hAnsi="Arial Narrow"/>
          <w:i/>
        </w:rPr>
        <w:t xml:space="preserve"> responsable. Cada inasistencia deberá será justificada previamente a la coordinación.</w:t>
      </w:r>
    </w:p>
    <w:p w14:paraId="3508F60C" w14:textId="16E4295C" w:rsidR="00151A3A" w:rsidRPr="000622C2" w:rsidRDefault="005973F3" w:rsidP="00151A3A">
      <w:pPr>
        <w:spacing w:line="276" w:lineRule="auto"/>
        <w:jc w:val="both"/>
        <w:rPr>
          <w:rFonts w:ascii="Arial Narrow" w:hAnsi="Arial Narrow" w:cs="Arial"/>
          <w:b/>
          <w:bCs/>
          <w:i/>
          <w:noProof/>
          <w:lang w:val="es-ES"/>
        </w:rPr>
      </w:pPr>
      <w:r w:rsidRPr="000622C2">
        <w:rPr>
          <w:rFonts w:ascii="Arial Narrow" w:hAnsi="Arial Narrow" w:cs="Arial"/>
          <w:i/>
          <w:noProof/>
          <w:lang w:val="es-ES"/>
        </w:rPr>
        <w:t>Q</w:t>
      </w:r>
      <w:r w:rsidR="001454A1" w:rsidRPr="000622C2">
        <w:rPr>
          <w:rFonts w:ascii="Arial Narrow" w:hAnsi="Arial Narrow" w:cs="Arial"/>
          <w:b/>
          <w:bCs/>
          <w:i/>
          <w:noProof/>
          <w:lang w:val="es-ES"/>
        </w:rPr>
        <w:t xml:space="preserve">uienes no asistan a dicha clase deberán justificar con un máximo de 48 horas a la </w:t>
      </w:r>
      <w:r w:rsidR="004C21BF" w:rsidRPr="000622C2">
        <w:rPr>
          <w:rFonts w:ascii="Arial Narrow" w:hAnsi="Arial Narrow" w:cs="Arial"/>
          <w:b/>
          <w:bCs/>
          <w:i/>
          <w:noProof/>
          <w:lang w:val="es-ES"/>
        </w:rPr>
        <w:t>coordinación</w:t>
      </w:r>
      <w:r w:rsidR="001454A1" w:rsidRPr="000622C2">
        <w:rPr>
          <w:rFonts w:ascii="Arial Narrow" w:hAnsi="Arial Narrow" w:cs="Arial"/>
          <w:b/>
          <w:bCs/>
          <w:i/>
          <w:noProof/>
          <w:lang w:val="es-ES"/>
        </w:rPr>
        <w:t xml:space="preserve"> académica mediante certificado médico, dicha ausencia.</w:t>
      </w:r>
    </w:p>
    <w:p w14:paraId="082CE5CF" w14:textId="356AB3D4" w:rsidR="00986D98" w:rsidRPr="000622C2" w:rsidRDefault="00986D98" w:rsidP="00221F83">
      <w:pPr>
        <w:spacing w:line="276" w:lineRule="auto"/>
        <w:jc w:val="both"/>
      </w:pPr>
    </w:p>
    <w:p w14:paraId="59819884" w14:textId="77777777" w:rsidR="003F51F3" w:rsidRPr="000622C2" w:rsidRDefault="003F51F3" w:rsidP="00221F83">
      <w:pPr>
        <w:spacing w:line="276" w:lineRule="auto"/>
        <w:jc w:val="both"/>
      </w:pPr>
    </w:p>
    <w:p w14:paraId="5B9DDF55" w14:textId="5187A73B" w:rsidR="001F6562" w:rsidRPr="000622C2" w:rsidRDefault="001F6562" w:rsidP="00497A66">
      <w:pPr>
        <w:spacing w:line="276" w:lineRule="auto"/>
        <w:jc w:val="center"/>
        <w:rPr>
          <w:rFonts w:ascii="Arial Narrow" w:hAnsi="Arial Narrow" w:cs="Arial"/>
          <w:b/>
        </w:rPr>
      </w:pPr>
      <w:r w:rsidRPr="000622C2">
        <w:rPr>
          <w:rFonts w:ascii="Arial Narrow" w:hAnsi="Arial Narrow" w:cs="Arial"/>
          <w:b/>
        </w:rPr>
        <w:t>CAPITULO II</w:t>
      </w:r>
      <w:r w:rsidR="00497A66" w:rsidRPr="000622C2">
        <w:rPr>
          <w:rFonts w:ascii="Arial Narrow" w:hAnsi="Arial Narrow" w:cs="Arial"/>
          <w:b/>
        </w:rPr>
        <w:t>I</w:t>
      </w:r>
    </w:p>
    <w:p w14:paraId="2159CAF6" w14:textId="77777777" w:rsidR="001F6562" w:rsidRPr="000622C2" w:rsidRDefault="001F6562" w:rsidP="001F6562">
      <w:pPr>
        <w:spacing w:line="276" w:lineRule="auto"/>
        <w:jc w:val="center"/>
        <w:rPr>
          <w:rFonts w:ascii="Arial Narrow" w:hAnsi="Arial Narrow"/>
          <w:b/>
        </w:rPr>
      </w:pPr>
      <w:r w:rsidRPr="000622C2">
        <w:rPr>
          <w:rFonts w:ascii="Arial Narrow" w:hAnsi="Arial Narrow"/>
          <w:b/>
        </w:rPr>
        <w:t>POSTULACIÓN</w:t>
      </w:r>
    </w:p>
    <w:p w14:paraId="2E7516CD" w14:textId="77777777" w:rsidR="002A4482" w:rsidRPr="000622C2" w:rsidRDefault="002A4482" w:rsidP="002A4482">
      <w:pPr>
        <w:pStyle w:val="Sinespaciado"/>
        <w:jc w:val="both"/>
        <w:rPr>
          <w:rFonts w:ascii="Arial Narrow" w:hAnsi="Arial Narrow"/>
          <w:b/>
          <w:sz w:val="22"/>
          <w:szCs w:val="22"/>
        </w:rPr>
      </w:pPr>
    </w:p>
    <w:p w14:paraId="5CF889DE" w14:textId="77777777" w:rsidR="002A4482" w:rsidRPr="000622C2" w:rsidRDefault="002A4482" w:rsidP="002A4482">
      <w:pPr>
        <w:pStyle w:val="Sinespaciado"/>
        <w:jc w:val="both"/>
        <w:rPr>
          <w:rFonts w:ascii="Arial Narrow" w:hAnsi="Arial Narrow"/>
          <w:b/>
          <w:sz w:val="22"/>
          <w:szCs w:val="22"/>
        </w:rPr>
      </w:pPr>
      <w:r w:rsidRPr="000622C2">
        <w:rPr>
          <w:rFonts w:ascii="Arial Narrow" w:hAnsi="Arial Narrow"/>
          <w:b/>
          <w:sz w:val="22"/>
          <w:szCs w:val="22"/>
        </w:rPr>
        <w:t xml:space="preserve">I. PRESENTACIÓN </w:t>
      </w:r>
    </w:p>
    <w:p w14:paraId="45CDE9DB" w14:textId="77777777" w:rsidR="002A4482" w:rsidRPr="000622C2" w:rsidRDefault="002A4482" w:rsidP="002A4482">
      <w:pPr>
        <w:spacing w:before="40" w:after="40"/>
        <w:jc w:val="both"/>
        <w:rPr>
          <w:rFonts w:ascii="Arial Narrow" w:hAnsi="Arial Narrow" w:cs="Calibri"/>
        </w:rPr>
      </w:pPr>
    </w:p>
    <w:p w14:paraId="0D79D531" w14:textId="77777777" w:rsidR="002A4482" w:rsidRPr="000622C2" w:rsidRDefault="002A4482" w:rsidP="002A4482">
      <w:pPr>
        <w:pStyle w:val="Prrafodelista"/>
        <w:ind w:left="0"/>
        <w:jc w:val="both"/>
        <w:rPr>
          <w:rFonts w:ascii="Arial Narrow" w:hAnsi="Arial Narrow"/>
        </w:rPr>
      </w:pPr>
    </w:p>
    <w:p w14:paraId="15F472A6" w14:textId="77777777" w:rsidR="002A4482" w:rsidRPr="000622C2" w:rsidRDefault="002A4482" w:rsidP="002A4482">
      <w:pPr>
        <w:pStyle w:val="Prrafodelista"/>
        <w:numPr>
          <w:ilvl w:val="0"/>
          <w:numId w:val="14"/>
        </w:numPr>
        <w:jc w:val="both"/>
        <w:rPr>
          <w:rFonts w:ascii="Arial Narrow" w:hAnsi="Arial Narrow"/>
          <w:b/>
        </w:rPr>
      </w:pPr>
      <w:r w:rsidRPr="000622C2">
        <w:rPr>
          <w:rFonts w:ascii="Arial Narrow" w:hAnsi="Arial Narrow"/>
          <w:b/>
        </w:rPr>
        <w:t>Quienes pueden postular</w:t>
      </w:r>
    </w:p>
    <w:p w14:paraId="5DDF11F9" w14:textId="77777777" w:rsidR="002A4482" w:rsidRPr="000622C2" w:rsidRDefault="002A4482" w:rsidP="002A4482">
      <w:pPr>
        <w:pStyle w:val="Prrafodelista"/>
        <w:jc w:val="both"/>
        <w:rPr>
          <w:rFonts w:ascii="Arial Narrow" w:hAnsi="Arial Narrow"/>
        </w:rPr>
      </w:pPr>
    </w:p>
    <w:p w14:paraId="51C16079" w14:textId="2CB2ADE1" w:rsidR="002A4482" w:rsidRPr="000622C2" w:rsidRDefault="002A4482" w:rsidP="002A4482">
      <w:pPr>
        <w:pStyle w:val="Prrafodelista"/>
        <w:ind w:left="0"/>
        <w:jc w:val="both"/>
        <w:rPr>
          <w:rFonts w:ascii="Arial Narrow" w:hAnsi="Arial Narrow"/>
        </w:rPr>
      </w:pPr>
      <w:r w:rsidRPr="000622C2">
        <w:rPr>
          <w:rFonts w:ascii="Arial Narrow" w:hAnsi="Arial Narrow"/>
        </w:rPr>
        <w:t xml:space="preserve">En este sentido, el llamado de la convocatoria </w:t>
      </w:r>
      <w:r w:rsidR="008F186A" w:rsidRPr="000622C2">
        <w:rPr>
          <w:rFonts w:ascii="Arial Narrow" w:hAnsi="Arial Narrow"/>
        </w:rPr>
        <w:t>es</w:t>
      </w:r>
      <w:r w:rsidR="004C21BF" w:rsidRPr="000622C2">
        <w:rPr>
          <w:rFonts w:ascii="Arial Narrow" w:hAnsi="Arial Narrow"/>
        </w:rPr>
        <w:t>, prioritariamente,</w:t>
      </w:r>
      <w:r w:rsidR="008F186A" w:rsidRPr="000622C2">
        <w:rPr>
          <w:rFonts w:ascii="Arial Narrow" w:hAnsi="Arial Narrow"/>
        </w:rPr>
        <w:t xml:space="preserve"> a profesores</w:t>
      </w:r>
      <w:r w:rsidR="004C21BF" w:rsidRPr="000622C2">
        <w:rPr>
          <w:rFonts w:ascii="Arial Narrow" w:hAnsi="Arial Narrow"/>
        </w:rPr>
        <w:t xml:space="preserve">/as y </w:t>
      </w:r>
      <w:r w:rsidR="0015532D" w:rsidRPr="000622C2">
        <w:rPr>
          <w:rFonts w:ascii="Arial Narrow" w:hAnsi="Arial Narrow"/>
        </w:rPr>
        <w:t>educador</w:t>
      </w:r>
      <w:r w:rsidR="004C21BF" w:rsidRPr="000622C2">
        <w:rPr>
          <w:rFonts w:ascii="Arial Narrow" w:hAnsi="Arial Narrow"/>
        </w:rPr>
        <w:t>es/as de</w:t>
      </w:r>
      <w:r w:rsidR="0015532D" w:rsidRPr="000622C2">
        <w:rPr>
          <w:rFonts w:ascii="Arial Narrow" w:hAnsi="Arial Narrow"/>
        </w:rPr>
        <w:t xml:space="preserve"> </w:t>
      </w:r>
      <w:r w:rsidR="006C2889" w:rsidRPr="000622C2">
        <w:rPr>
          <w:rFonts w:ascii="Arial Narrow" w:hAnsi="Arial Narrow"/>
        </w:rPr>
        <w:t>párvulos y</w:t>
      </w:r>
      <w:r w:rsidR="008F186A" w:rsidRPr="000622C2">
        <w:rPr>
          <w:rFonts w:ascii="Arial Narrow" w:hAnsi="Arial Narrow"/>
        </w:rPr>
        <w:t xml:space="preserve"> artistas educadores</w:t>
      </w:r>
      <w:r w:rsidR="005973F3" w:rsidRPr="000622C2">
        <w:rPr>
          <w:rFonts w:ascii="Arial Narrow" w:hAnsi="Arial Narrow"/>
        </w:rPr>
        <w:t xml:space="preserve"> Con título profesional,</w:t>
      </w:r>
      <w:r w:rsidR="008F186A" w:rsidRPr="000622C2">
        <w:rPr>
          <w:rFonts w:ascii="Arial Narrow" w:hAnsi="Arial Narrow"/>
        </w:rPr>
        <w:t xml:space="preserve"> </w:t>
      </w:r>
      <w:r w:rsidR="0015532D" w:rsidRPr="000622C2">
        <w:rPr>
          <w:rFonts w:ascii="Arial Narrow" w:hAnsi="Arial Narrow"/>
        </w:rPr>
        <w:t>q</w:t>
      </w:r>
      <w:r w:rsidR="0002253B" w:rsidRPr="000622C2">
        <w:rPr>
          <w:rFonts w:ascii="Arial Narrow" w:hAnsi="Arial Narrow"/>
        </w:rPr>
        <w:t>ue ejercen</w:t>
      </w:r>
      <w:r w:rsidR="004C21BF" w:rsidRPr="000622C2">
        <w:rPr>
          <w:rFonts w:ascii="Arial Narrow" w:hAnsi="Arial Narrow"/>
        </w:rPr>
        <w:t xml:space="preserve"> labores</w:t>
      </w:r>
      <w:r w:rsidR="0002253B" w:rsidRPr="000622C2">
        <w:rPr>
          <w:rFonts w:ascii="Arial Narrow" w:hAnsi="Arial Narrow"/>
        </w:rPr>
        <w:t xml:space="preserve"> en el sistema educativo rural o urbano y que deseen actualizar conocimientos teóricos, metodológicos, didácticos y prácticos del arte en contextos educativos formales y no formales, entendiendo el arte como motor de desarrollo social y cultural de las comunidades.</w:t>
      </w:r>
    </w:p>
    <w:p w14:paraId="28CA1C92" w14:textId="77777777" w:rsidR="00B67135" w:rsidRPr="000622C2" w:rsidRDefault="00B67135" w:rsidP="00B67135">
      <w:pPr>
        <w:pStyle w:val="Prrafodelista"/>
        <w:jc w:val="both"/>
        <w:rPr>
          <w:rFonts w:ascii="Arial Narrow" w:hAnsi="Arial Narrow" w:cs="Arial"/>
          <w:b/>
        </w:rPr>
      </w:pPr>
    </w:p>
    <w:p w14:paraId="3D853147" w14:textId="17E09DD6" w:rsidR="00B67135" w:rsidRPr="000622C2" w:rsidRDefault="00B67135" w:rsidP="00B67135">
      <w:pPr>
        <w:pStyle w:val="Prrafodelista"/>
        <w:numPr>
          <w:ilvl w:val="0"/>
          <w:numId w:val="14"/>
        </w:numPr>
        <w:jc w:val="both"/>
        <w:rPr>
          <w:rFonts w:ascii="Arial Narrow" w:hAnsi="Arial Narrow" w:cs="Arial"/>
          <w:b/>
        </w:rPr>
      </w:pPr>
      <w:r w:rsidRPr="000622C2">
        <w:rPr>
          <w:rFonts w:ascii="Arial Narrow" w:hAnsi="Arial Narrow" w:cs="Arial"/>
          <w:b/>
        </w:rPr>
        <w:t>Modalidades de Postulación:</w:t>
      </w:r>
    </w:p>
    <w:p w14:paraId="0C0FE560" w14:textId="069183CA" w:rsidR="00B67135" w:rsidRPr="000622C2" w:rsidRDefault="006C2889" w:rsidP="00B67135">
      <w:pPr>
        <w:spacing w:line="276" w:lineRule="auto"/>
        <w:jc w:val="both"/>
        <w:rPr>
          <w:rFonts w:ascii="Arial Narrow" w:hAnsi="Arial Narrow"/>
        </w:rPr>
      </w:pPr>
      <w:r w:rsidRPr="000622C2">
        <w:rPr>
          <w:rFonts w:ascii="Arial Narrow" w:hAnsi="Arial Narrow"/>
        </w:rPr>
        <w:t>No obstante lo anterior, la organización c</w:t>
      </w:r>
      <w:r w:rsidR="00B67135" w:rsidRPr="000622C2">
        <w:rPr>
          <w:rFonts w:ascii="Arial Narrow" w:hAnsi="Arial Narrow"/>
        </w:rPr>
        <w:t xml:space="preserve">ontempla </w:t>
      </w:r>
      <w:r w:rsidR="00272B7E" w:rsidRPr="000622C2">
        <w:rPr>
          <w:rFonts w:ascii="Arial Narrow" w:hAnsi="Arial Narrow"/>
        </w:rPr>
        <w:t>tres</w:t>
      </w:r>
      <w:r w:rsidR="00B67135" w:rsidRPr="000622C2">
        <w:rPr>
          <w:rFonts w:ascii="Arial Narrow" w:hAnsi="Arial Narrow"/>
        </w:rPr>
        <w:t xml:space="preserve"> </w:t>
      </w:r>
      <w:r w:rsidRPr="000622C2">
        <w:rPr>
          <w:rFonts w:ascii="Arial Narrow" w:hAnsi="Arial Narrow"/>
        </w:rPr>
        <w:t xml:space="preserve">perfiles de postulación: </w:t>
      </w:r>
    </w:p>
    <w:p w14:paraId="0936F412" w14:textId="4D6283CC" w:rsidR="00B67135" w:rsidRPr="000622C2" w:rsidRDefault="00B67135" w:rsidP="00B67135">
      <w:pPr>
        <w:pStyle w:val="Prrafodelista"/>
        <w:numPr>
          <w:ilvl w:val="0"/>
          <w:numId w:val="15"/>
        </w:numPr>
        <w:jc w:val="both"/>
        <w:rPr>
          <w:rFonts w:ascii="Arial Narrow" w:hAnsi="Arial Narrow"/>
          <w:b/>
        </w:rPr>
      </w:pPr>
      <w:r w:rsidRPr="000622C2">
        <w:rPr>
          <w:rFonts w:ascii="Arial Narrow" w:hAnsi="Arial Narrow"/>
          <w:b/>
        </w:rPr>
        <w:t>Profesores</w:t>
      </w:r>
      <w:r w:rsidR="00BD1197" w:rsidRPr="000622C2">
        <w:rPr>
          <w:rFonts w:ascii="Arial Narrow" w:hAnsi="Arial Narrow"/>
          <w:b/>
        </w:rPr>
        <w:t xml:space="preserve">, </w:t>
      </w:r>
      <w:r w:rsidR="00986D98" w:rsidRPr="000622C2">
        <w:rPr>
          <w:rFonts w:ascii="Arial Narrow" w:hAnsi="Arial Narrow"/>
          <w:b/>
        </w:rPr>
        <w:t>educadoras de p</w:t>
      </w:r>
      <w:r w:rsidR="008F186A" w:rsidRPr="000622C2">
        <w:rPr>
          <w:rFonts w:ascii="Arial Narrow" w:hAnsi="Arial Narrow"/>
          <w:b/>
        </w:rPr>
        <w:t>árvulos</w:t>
      </w:r>
      <w:r w:rsidR="00BD1197" w:rsidRPr="000622C2">
        <w:rPr>
          <w:rFonts w:ascii="Arial Narrow" w:hAnsi="Arial Narrow"/>
          <w:b/>
        </w:rPr>
        <w:t xml:space="preserve"> y </w:t>
      </w:r>
      <w:r w:rsidR="00986D98" w:rsidRPr="000622C2">
        <w:rPr>
          <w:rFonts w:ascii="Arial Narrow" w:hAnsi="Arial Narrow"/>
          <w:b/>
        </w:rPr>
        <w:t>artistas</w:t>
      </w:r>
      <w:r w:rsidR="00BD1197" w:rsidRPr="000622C2">
        <w:rPr>
          <w:rFonts w:ascii="Arial Narrow" w:hAnsi="Arial Narrow"/>
          <w:b/>
        </w:rPr>
        <w:t xml:space="preserve"> educadores</w:t>
      </w:r>
      <w:r w:rsidRPr="000622C2">
        <w:rPr>
          <w:rFonts w:ascii="Arial Narrow" w:hAnsi="Arial Narrow"/>
          <w:b/>
        </w:rPr>
        <w:t>,</w:t>
      </w:r>
      <w:r w:rsidR="00B2647B" w:rsidRPr="000622C2">
        <w:rPr>
          <w:rFonts w:ascii="Arial Narrow" w:hAnsi="Arial Narrow"/>
          <w:b/>
        </w:rPr>
        <w:t xml:space="preserve"> CON TÍTULO </w:t>
      </w:r>
      <w:r w:rsidR="000622C2" w:rsidRPr="000622C2">
        <w:rPr>
          <w:rFonts w:ascii="Arial Narrow" w:hAnsi="Arial Narrow"/>
          <w:b/>
        </w:rPr>
        <w:t xml:space="preserve">PROFESIONAL, </w:t>
      </w:r>
      <w:r w:rsidR="000622C2" w:rsidRPr="000622C2">
        <w:rPr>
          <w:rFonts w:ascii="Arial Narrow" w:hAnsi="Arial Narrow"/>
          <w:bCs/>
        </w:rPr>
        <w:t>podrán</w:t>
      </w:r>
      <w:r w:rsidRPr="000622C2">
        <w:rPr>
          <w:rFonts w:ascii="Arial Narrow" w:hAnsi="Arial Narrow"/>
        </w:rPr>
        <w:t xml:space="preserve"> participar de la presente convocatoria </w:t>
      </w:r>
      <w:r w:rsidR="00BD1197" w:rsidRPr="000622C2">
        <w:rPr>
          <w:rFonts w:ascii="Arial Narrow" w:hAnsi="Arial Narrow"/>
        </w:rPr>
        <w:t xml:space="preserve">postulantes </w:t>
      </w:r>
      <w:r w:rsidRPr="000622C2">
        <w:rPr>
          <w:rFonts w:ascii="Arial Narrow" w:hAnsi="Arial Narrow"/>
        </w:rPr>
        <w:t xml:space="preserve">que actualmente ejerzan en el sistema educativo o que lo hubieren hecho en el último año, ya sea en contextos urbanos como rurales. Especialmente aquellos que ligados a su función docente, desarrollan programas culturales y artísticos con su comunidad y entorno. </w:t>
      </w:r>
      <w:r w:rsidRPr="000622C2">
        <w:rPr>
          <w:rFonts w:ascii="Arial Narrow" w:hAnsi="Arial Narrow"/>
          <w:b/>
        </w:rPr>
        <w:t>Se otorgará una mayor ponderación a aquellos postulantes que ejerzan en escuelas rurales.</w:t>
      </w:r>
    </w:p>
    <w:p w14:paraId="1C3DFA0F" w14:textId="77777777" w:rsidR="00B67135" w:rsidRPr="000622C2" w:rsidRDefault="00B67135" w:rsidP="00B67135">
      <w:pPr>
        <w:pStyle w:val="Prrafodelista"/>
        <w:jc w:val="both"/>
        <w:rPr>
          <w:rFonts w:ascii="Arial Narrow" w:hAnsi="Arial Narrow"/>
        </w:rPr>
      </w:pPr>
    </w:p>
    <w:p w14:paraId="10AEC8AD" w14:textId="7ED27836" w:rsidR="00B67135" w:rsidRPr="000622C2" w:rsidRDefault="00B67135" w:rsidP="00B67135">
      <w:pPr>
        <w:pStyle w:val="Prrafodelista"/>
        <w:numPr>
          <w:ilvl w:val="0"/>
          <w:numId w:val="15"/>
        </w:numPr>
        <w:jc w:val="both"/>
        <w:rPr>
          <w:rFonts w:ascii="Arial Narrow" w:hAnsi="Arial Narrow"/>
        </w:rPr>
      </w:pPr>
      <w:r w:rsidRPr="000622C2">
        <w:rPr>
          <w:rFonts w:ascii="Arial Narrow" w:hAnsi="Arial Narrow"/>
          <w:b/>
        </w:rPr>
        <w:t>Espacios Culturales</w:t>
      </w:r>
      <w:r w:rsidRPr="000622C2">
        <w:rPr>
          <w:rFonts w:ascii="Arial Narrow" w:hAnsi="Arial Narrow"/>
        </w:rPr>
        <w:t>, podrán postular encargados/as de educación artística o mediación de los equipos de Corporaciones, Casas de Cultura, Centros Culturales, Teatros, Museos, Casas de Estudios con carreras vinculadas al arte</w:t>
      </w:r>
      <w:r w:rsidR="00CB2786" w:rsidRPr="000622C2">
        <w:rPr>
          <w:rFonts w:ascii="Arial Narrow" w:hAnsi="Arial Narrow"/>
          <w:b/>
        </w:rPr>
        <w:t xml:space="preserve"> CON TÍTULO PROFESIONAL</w:t>
      </w:r>
      <w:r w:rsidRPr="000622C2">
        <w:rPr>
          <w:rFonts w:ascii="Arial Narrow" w:hAnsi="Arial Narrow"/>
        </w:rPr>
        <w:t xml:space="preserve"> y </w:t>
      </w:r>
      <w:r w:rsidR="006C2889" w:rsidRPr="000622C2">
        <w:rPr>
          <w:rFonts w:ascii="Arial Narrow" w:hAnsi="Arial Narrow"/>
        </w:rPr>
        <w:t>f</w:t>
      </w:r>
      <w:r w:rsidRPr="000622C2">
        <w:rPr>
          <w:rFonts w:ascii="Arial Narrow" w:hAnsi="Arial Narrow"/>
        </w:rPr>
        <w:t xml:space="preserve">undaciones culturales de derecho privado sin fines públicos, que </w:t>
      </w:r>
      <w:r w:rsidR="008C3C32" w:rsidRPr="000622C2">
        <w:rPr>
          <w:rFonts w:ascii="Arial Narrow" w:hAnsi="Arial Narrow"/>
        </w:rPr>
        <w:t>desarrollen programas de educación artística o mediación, o que deseen implementarlo en sus instituciones.</w:t>
      </w:r>
    </w:p>
    <w:p w14:paraId="0E03D27E" w14:textId="77777777" w:rsidR="00B67135" w:rsidRPr="000622C2" w:rsidRDefault="00B67135" w:rsidP="00B67135">
      <w:pPr>
        <w:pStyle w:val="Prrafodelista"/>
        <w:jc w:val="both"/>
        <w:rPr>
          <w:rFonts w:ascii="Arial Narrow" w:hAnsi="Arial Narrow"/>
        </w:rPr>
      </w:pPr>
    </w:p>
    <w:p w14:paraId="43AEE65E" w14:textId="0F6E702E" w:rsidR="00B67135" w:rsidRPr="000622C2" w:rsidRDefault="00B67135" w:rsidP="00B67135">
      <w:pPr>
        <w:pStyle w:val="Prrafodelista"/>
        <w:numPr>
          <w:ilvl w:val="0"/>
          <w:numId w:val="15"/>
        </w:numPr>
        <w:jc w:val="both"/>
        <w:rPr>
          <w:rFonts w:ascii="Arial Narrow" w:hAnsi="Arial Narrow"/>
        </w:rPr>
      </w:pPr>
      <w:r w:rsidRPr="000622C2">
        <w:rPr>
          <w:rFonts w:ascii="Arial Narrow" w:hAnsi="Arial Narrow"/>
          <w:b/>
        </w:rPr>
        <w:t>Organizaciones Culturales Comunitarias sin fines de lucro</w:t>
      </w:r>
      <w:r w:rsidRPr="000622C2">
        <w:rPr>
          <w:rFonts w:ascii="Arial Narrow" w:hAnsi="Arial Narrow"/>
        </w:rPr>
        <w:t>, podrán participar de la convocatoria agentes y gestores culturales que sean miembros de Organizaciones Culturales con fines artísticos, comunitarios y/o educativos de la Región Los Lagos,</w:t>
      </w:r>
      <w:r w:rsidR="00CB2786" w:rsidRPr="000622C2">
        <w:rPr>
          <w:rFonts w:ascii="Arial Narrow" w:hAnsi="Arial Narrow"/>
          <w:b/>
        </w:rPr>
        <w:t xml:space="preserve"> CON TÍTULO PROFESIONAL</w:t>
      </w:r>
      <w:r w:rsidRPr="000622C2">
        <w:rPr>
          <w:rFonts w:ascii="Arial Narrow" w:hAnsi="Arial Narrow"/>
        </w:rPr>
        <w:t xml:space="preserve"> considerando una antigüedad de al menos dos (2) años de trabajo de la organización en el territorio. </w:t>
      </w:r>
    </w:p>
    <w:p w14:paraId="454AC8FD" w14:textId="77777777" w:rsidR="004C21BF" w:rsidRPr="000622C2" w:rsidRDefault="004C21BF" w:rsidP="004C21BF">
      <w:pPr>
        <w:pStyle w:val="Prrafodelista"/>
        <w:rPr>
          <w:rFonts w:ascii="Arial Narrow" w:hAnsi="Arial Narrow"/>
        </w:rPr>
      </w:pPr>
    </w:p>
    <w:p w14:paraId="27C87FA3" w14:textId="77777777" w:rsidR="00B67135" w:rsidRPr="000622C2" w:rsidRDefault="00B67135" w:rsidP="00B67135">
      <w:pPr>
        <w:pStyle w:val="Prrafodelista"/>
        <w:jc w:val="both"/>
        <w:rPr>
          <w:rFonts w:ascii="Arial Narrow" w:hAnsi="Arial Narrow"/>
          <w:b/>
        </w:rPr>
      </w:pPr>
      <w:r w:rsidRPr="000622C2">
        <w:rPr>
          <w:rFonts w:ascii="Arial Narrow" w:hAnsi="Arial Narrow"/>
          <w:b/>
        </w:rPr>
        <w:t>A esta modalidad sólo podrán postular representantes o miembros de Organizaciones Culturales Comunitarias de la Región de Los Lagos.</w:t>
      </w:r>
    </w:p>
    <w:p w14:paraId="65DFB43E" w14:textId="77777777" w:rsidR="00A92854" w:rsidRPr="000622C2" w:rsidRDefault="00A92854" w:rsidP="00B67135">
      <w:pPr>
        <w:pStyle w:val="Prrafodelista"/>
        <w:jc w:val="both"/>
        <w:rPr>
          <w:rFonts w:ascii="Arial Narrow" w:hAnsi="Arial Narrow"/>
          <w:b/>
        </w:rPr>
      </w:pPr>
    </w:p>
    <w:p w14:paraId="5212A8A8" w14:textId="208C28A4" w:rsidR="00A92854" w:rsidRPr="000622C2" w:rsidRDefault="00A92854" w:rsidP="00B67135">
      <w:pPr>
        <w:pStyle w:val="Prrafodelista"/>
        <w:jc w:val="both"/>
        <w:rPr>
          <w:rFonts w:ascii="Arial Narrow" w:hAnsi="Arial Narrow"/>
          <w:b/>
        </w:rPr>
      </w:pPr>
      <w:r w:rsidRPr="000622C2">
        <w:rPr>
          <w:rFonts w:ascii="Arial Narrow" w:hAnsi="Arial Narrow"/>
          <w:b/>
        </w:rPr>
        <w:t xml:space="preserve">Las Instituciones que formen parte de la mesa de educación artística regional contarán con un cupo, siempre y cuando el postulante cumpla con los requisitos y criterios de selección. </w:t>
      </w:r>
    </w:p>
    <w:p w14:paraId="51D561BC" w14:textId="77777777" w:rsidR="00B67135" w:rsidRPr="000622C2" w:rsidRDefault="00B67135" w:rsidP="00B67135">
      <w:pPr>
        <w:pStyle w:val="Prrafodelista"/>
        <w:jc w:val="both"/>
        <w:rPr>
          <w:rFonts w:ascii="Arial Narrow" w:hAnsi="Arial Narrow"/>
        </w:rPr>
      </w:pPr>
    </w:p>
    <w:p w14:paraId="4DA6775E" w14:textId="77777777" w:rsidR="00B67135" w:rsidRPr="000622C2" w:rsidRDefault="00B67135" w:rsidP="002A4482">
      <w:pPr>
        <w:pStyle w:val="Prrafodelista"/>
        <w:ind w:left="0"/>
        <w:jc w:val="both"/>
        <w:rPr>
          <w:rFonts w:ascii="Arial Narrow" w:hAnsi="Arial Narrow"/>
        </w:rPr>
      </w:pPr>
    </w:p>
    <w:p w14:paraId="063E3B2D" w14:textId="03CD8262" w:rsidR="00E22A52" w:rsidRPr="000622C2" w:rsidRDefault="00E22A52" w:rsidP="00E22A52">
      <w:pPr>
        <w:pStyle w:val="Prrafodelista"/>
        <w:ind w:left="0"/>
        <w:jc w:val="both"/>
        <w:rPr>
          <w:rFonts w:ascii="Arial Narrow" w:hAnsi="Arial Narrow"/>
        </w:rPr>
      </w:pPr>
      <w:r w:rsidRPr="000622C2">
        <w:rPr>
          <w:rFonts w:ascii="Arial Narrow" w:hAnsi="Arial Narrow"/>
        </w:rPr>
        <w:t>El</w:t>
      </w:r>
      <w:r w:rsidR="006C2889" w:rsidRPr="000622C2">
        <w:rPr>
          <w:rFonts w:ascii="Arial Narrow" w:hAnsi="Arial Narrow"/>
        </w:rPr>
        <w:t xml:space="preserve">/la </w:t>
      </w:r>
      <w:r w:rsidRPr="000622C2">
        <w:rPr>
          <w:rFonts w:ascii="Arial Narrow" w:hAnsi="Arial Narrow"/>
        </w:rPr>
        <w:t>postulante deberá considerar que su presentación será evaluada en torno a la Identificación del Postulante, Descripción de la Gestión Cultural realizada, fundamentación de la postulación y el impacto de la propuesta de retribución. Según lo estipulado en Capitulo III, numeral 3 de las presentes bases.</w:t>
      </w:r>
    </w:p>
    <w:p w14:paraId="1C70E1A6" w14:textId="77777777" w:rsidR="002A4482" w:rsidRPr="000622C2" w:rsidRDefault="00E22A52" w:rsidP="00E22A52">
      <w:pPr>
        <w:jc w:val="both"/>
        <w:rPr>
          <w:rFonts w:ascii="Arial Narrow" w:hAnsi="Arial Narrow"/>
        </w:rPr>
      </w:pPr>
      <w:r w:rsidRPr="000622C2">
        <w:rPr>
          <w:rFonts w:ascii="Arial Narrow" w:hAnsi="Arial Narrow"/>
        </w:rPr>
        <w:t>Sumado a lo anterior, el participante deberá considerar que su postulación será evaluada en torno al perfil y trayectoria, además del aporte de la institución en la gestión cultural territorial, fundamentación de la postulación y de la calidad de la propuesta de retribución.</w:t>
      </w:r>
    </w:p>
    <w:p w14:paraId="318D6EE7" w14:textId="5BC4EB40" w:rsidR="0053553C" w:rsidRPr="000622C2" w:rsidRDefault="0053553C" w:rsidP="00E22A52">
      <w:pPr>
        <w:jc w:val="both"/>
        <w:rPr>
          <w:rFonts w:ascii="Arial Narrow" w:hAnsi="Arial Narrow"/>
        </w:rPr>
      </w:pPr>
    </w:p>
    <w:p w14:paraId="2C81D449" w14:textId="0BB9CCCA" w:rsidR="003F51F3" w:rsidRPr="000622C2" w:rsidRDefault="003F51F3" w:rsidP="00E22A52">
      <w:pPr>
        <w:jc w:val="both"/>
        <w:rPr>
          <w:rFonts w:ascii="Arial Narrow" w:hAnsi="Arial Narrow"/>
        </w:rPr>
      </w:pPr>
    </w:p>
    <w:p w14:paraId="71F213CF" w14:textId="77777777" w:rsidR="003F51F3" w:rsidRPr="000622C2" w:rsidRDefault="003F51F3" w:rsidP="00E22A52">
      <w:pPr>
        <w:jc w:val="both"/>
        <w:rPr>
          <w:rFonts w:ascii="Arial Narrow" w:hAnsi="Arial Narrow"/>
        </w:rPr>
      </w:pPr>
    </w:p>
    <w:p w14:paraId="19E46657" w14:textId="77777777" w:rsidR="0053553C" w:rsidRPr="000622C2" w:rsidRDefault="0053553C" w:rsidP="0053553C">
      <w:pPr>
        <w:pStyle w:val="Prrafodelista"/>
        <w:ind w:left="0"/>
        <w:jc w:val="both"/>
        <w:rPr>
          <w:rFonts w:ascii="Arial Narrow" w:hAnsi="Arial Narrow"/>
          <w:b/>
        </w:rPr>
      </w:pPr>
      <w:r w:rsidRPr="000622C2">
        <w:rPr>
          <w:rFonts w:ascii="Arial Narrow" w:hAnsi="Arial Narrow"/>
          <w:b/>
        </w:rPr>
        <w:lastRenderedPageBreak/>
        <w:t xml:space="preserve">3. Postulación y documentos anexos que se deben acompañar a la postulación </w:t>
      </w:r>
    </w:p>
    <w:p w14:paraId="6A36E9F3" w14:textId="77777777" w:rsidR="0053553C" w:rsidRPr="000622C2" w:rsidRDefault="0053553C" w:rsidP="0053553C">
      <w:pPr>
        <w:pStyle w:val="Prrafodelista"/>
        <w:ind w:left="0"/>
        <w:jc w:val="both"/>
        <w:rPr>
          <w:rFonts w:ascii="Arial Narrow" w:hAnsi="Arial Narrow"/>
          <w:b/>
        </w:rPr>
      </w:pPr>
    </w:p>
    <w:p w14:paraId="57BA0104" w14:textId="36C863F8" w:rsidR="0053553C" w:rsidRPr="000622C2" w:rsidRDefault="0053553C" w:rsidP="0053553C">
      <w:pPr>
        <w:pStyle w:val="Prrafodelista"/>
        <w:ind w:left="0"/>
        <w:jc w:val="both"/>
        <w:rPr>
          <w:rFonts w:ascii="Arial Narrow" w:hAnsi="Arial Narrow"/>
        </w:rPr>
      </w:pPr>
      <w:r w:rsidRPr="000622C2">
        <w:rPr>
          <w:rFonts w:ascii="Arial Narrow" w:hAnsi="Arial Narrow"/>
        </w:rPr>
        <w:t xml:space="preserve">Las postulaciones deberán cumplir con las siguientes formalidades de presentación, debiendo adjuntar los documentos que a continuación se solicitan, </w:t>
      </w:r>
      <w:r w:rsidR="0046712E" w:rsidRPr="000622C2">
        <w:rPr>
          <w:rFonts w:ascii="Arial Narrow" w:hAnsi="Arial Narrow"/>
        </w:rPr>
        <w:t>que s</w:t>
      </w:r>
      <w:r w:rsidRPr="000622C2">
        <w:rPr>
          <w:rFonts w:ascii="Arial Narrow" w:hAnsi="Arial Narrow"/>
        </w:rPr>
        <w:t xml:space="preserve">e consideran indispensables para dejar constancia indubitable del cumplimiento de los requisitos exigidos, </w:t>
      </w:r>
      <w:r w:rsidR="005973F3" w:rsidRPr="000622C2">
        <w:rPr>
          <w:rFonts w:ascii="Arial Narrow" w:hAnsi="Arial Narrow"/>
        </w:rPr>
        <w:t xml:space="preserve">siendo imprescindible tener título profesional, </w:t>
      </w:r>
      <w:r w:rsidRPr="000622C2">
        <w:rPr>
          <w:rFonts w:ascii="Arial Narrow" w:hAnsi="Arial Narrow"/>
        </w:rPr>
        <w:t xml:space="preserve">de las condiciones establecidas en las bases y evitar perjuicio a los/las interesados/as, por lo que la </w:t>
      </w:r>
      <w:r w:rsidRPr="000622C2">
        <w:rPr>
          <w:rFonts w:ascii="Arial Narrow" w:hAnsi="Arial Narrow"/>
          <w:b/>
          <w:u w:val="single"/>
        </w:rPr>
        <w:t>no presentación de uno de ellos, será causal de declaración de “Fuera de Bases”.</w:t>
      </w:r>
      <w:r w:rsidRPr="000622C2">
        <w:rPr>
          <w:rFonts w:ascii="Arial Narrow" w:hAnsi="Arial Narrow"/>
        </w:rPr>
        <w:t xml:space="preserve"> (La presente convocatoria no exige al postulante tener un grado académico).</w:t>
      </w:r>
    </w:p>
    <w:p w14:paraId="15C5EC51" w14:textId="77777777" w:rsidR="0053553C" w:rsidRPr="000622C2" w:rsidRDefault="0053553C" w:rsidP="0053553C">
      <w:pPr>
        <w:pStyle w:val="Prrafodelista"/>
        <w:ind w:left="0"/>
        <w:jc w:val="both"/>
        <w:rPr>
          <w:rFonts w:ascii="Arial Narrow" w:hAnsi="Arial Narrow"/>
        </w:rPr>
      </w:pPr>
    </w:p>
    <w:p w14:paraId="6507AE8C" w14:textId="77777777" w:rsidR="0053553C" w:rsidRPr="000622C2" w:rsidRDefault="0053553C" w:rsidP="0053553C">
      <w:pPr>
        <w:pStyle w:val="Prrafodelista"/>
        <w:ind w:left="0"/>
        <w:jc w:val="both"/>
        <w:rPr>
          <w:rFonts w:ascii="Arial Narrow" w:hAnsi="Arial Narrow"/>
        </w:rPr>
      </w:pPr>
    </w:p>
    <w:p w14:paraId="72C029DE" w14:textId="77777777" w:rsidR="0053553C" w:rsidRPr="000622C2" w:rsidRDefault="0053553C" w:rsidP="0053553C">
      <w:pPr>
        <w:pStyle w:val="Prrafodelista"/>
        <w:ind w:left="0"/>
        <w:jc w:val="both"/>
        <w:rPr>
          <w:rFonts w:ascii="Arial Narrow" w:hAnsi="Arial Narrow"/>
          <w:b/>
        </w:rPr>
      </w:pPr>
      <w:r w:rsidRPr="000622C2">
        <w:rPr>
          <w:rFonts w:ascii="Arial Narrow" w:hAnsi="Arial Narrow"/>
          <w:b/>
        </w:rPr>
        <w:t>3.1 Antecedentes que deben acompañar la postulación</w:t>
      </w:r>
    </w:p>
    <w:p w14:paraId="511310E6" w14:textId="77777777" w:rsidR="0053553C" w:rsidRPr="000622C2" w:rsidRDefault="0053553C" w:rsidP="0053553C">
      <w:pPr>
        <w:pStyle w:val="Prrafodelista"/>
        <w:ind w:left="0"/>
        <w:jc w:val="both"/>
        <w:rPr>
          <w:rFonts w:ascii="Arial Narrow" w:hAnsi="Arial Narrow"/>
        </w:rPr>
      </w:pPr>
      <w:r w:rsidRPr="000622C2">
        <w:rPr>
          <w:rFonts w:ascii="Arial Narrow" w:hAnsi="Arial Narrow"/>
        </w:rPr>
        <w:t>Los postulantes deberán adjuntar a su postulación los siguientes documentos de acreditación:</w:t>
      </w:r>
    </w:p>
    <w:p w14:paraId="789E72C4" w14:textId="77777777" w:rsidR="00DF4ED2" w:rsidRPr="000622C2" w:rsidRDefault="00DF4ED2" w:rsidP="0053553C">
      <w:pPr>
        <w:pStyle w:val="Prrafodelista"/>
        <w:ind w:left="0"/>
        <w:jc w:val="both"/>
        <w:rPr>
          <w:rFonts w:ascii="Arial Narrow" w:hAnsi="Arial Narrow"/>
        </w:rPr>
      </w:pPr>
    </w:p>
    <w:p w14:paraId="21294C76" w14:textId="684768F1" w:rsidR="00DF4ED2" w:rsidRPr="000622C2" w:rsidRDefault="00DF4ED2" w:rsidP="00DF4ED2">
      <w:pPr>
        <w:pStyle w:val="Prrafodelista"/>
        <w:ind w:left="0"/>
        <w:jc w:val="both"/>
        <w:rPr>
          <w:rFonts w:ascii="Arial Narrow" w:hAnsi="Arial Narrow"/>
          <w:u w:val="single"/>
        </w:rPr>
      </w:pPr>
      <w:r w:rsidRPr="000622C2">
        <w:rPr>
          <w:rFonts w:ascii="Arial Narrow" w:hAnsi="Arial Narrow"/>
          <w:b/>
          <w:u w:val="single"/>
        </w:rPr>
        <w:t xml:space="preserve">Modalidad N° </w:t>
      </w:r>
      <w:r w:rsidR="0046712E" w:rsidRPr="000622C2">
        <w:rPr>
          <w:rFonts w:ascii="Arial Narrow" w:hAnsi="Arial Narrow"/>
          <w:b/>
          <w:u w:val="single"/>
        </w:rPr>
        <w:t>a, b y c</w:t>
      </w:r>
      <w:r w:rsidRPr="000622C2">
        <w:rPr>
          <w:rFonts w:ascii="Arial Narrow" w:hAnsi="Arial Narrow"/>
          <w:b/>
          <w:u w:val="single"/>
        </w:rPr>
        <w:t>.</w:t>
      </w:r>
      <w:r w:rsidRPr="000622C2">
        <w:rPr>
          <w:rFonts w:ascii="Arial Narrow" w:hAnsi="Arial Narrow"/>
          <w:b/>
        </w:rPr>
        <w:t xml:space="preserve"> </w:t>
      </w:r>
      <w:r w:rsidRPr="000622C2">
        <w:rPr>
          <w:rFonts w:ascii="Arial Narrow" w:hAnsi="Arial Narrow"/>
        </w:rPr>
        <w:t xml:space="preserve">Tiene por objetivo que el beneficiario de la beca pertenezca al sector </w:t>
      </w:r>
      <w:r w:rsidR="00986D98" w:rsidRPr="000622C2">
        <w:rPr>
          <w:rFonts w:ascii="Arial Narrow" w:hAnsi="Arial Narrow"/>
        </w:rPr>
        <w:t xml:space="preserve"> de educación formal, no formal o de actividades de mediación artística de espacios culturales</w:t>
      </w:r>
      <w:r w:rsidRPr="000622C2">
        <w:rPr>
          <w:rFonts w:ascii="Arial Narrow" w:hAnsi="Arial Narrow"/>
        </w:rPr>
        <w:t xml:space="preserve">. </w:t>
      </w:r>
      <w:r w:rsidR="005776C1" w:rsidRPr="000622C2">
        <w:rPr>
          <w:rFonts w:ascii="Arial Narrow" w:hAnsi="Arial Narrow"/>
          <w:u w:val="single"/>
        </w:rPr>
        <w:t>Se otorgará un</w:t>
      </w:r>
      <w:r w:rsidRPr="000622C2">
        <w:rPr>
          <w:rFonts w:ascii="Arial Narrow" w:hAnsi="Arial Narrow"/>
          <w:u w:val="single"/>
        </w:rPr>
        <w:t xml:space="preserve"> mayor </w:t>
      </w:r>
      <w:r w:rsidR="006E4CC9" w:rsidRPr="000622C2">
        <w:rPr>
          <w:rFonts w:ascii="Arial Narrow" w:hAnsi="Arial Narrow"/>
          <w:u w:val="single"/>
        </w:rPr>
        <w:t>puntaje</w:t>
      </w:r>
      <w:r w:rsidRPr="000622C2">
        <w:rPr>
          <w:rFonts w:ascii="Arial Narrow" w:hAnsi="Arial Narrow"/>
          <w:u w:val="single"/>
        </w:rPr>
        <w:t xml:space="preserve"> a aquellos postulantes de establecimientos rurales.</w:t>
      </w:r>
    </w:p>
    <w:p w14:paraId="486713D9" w14:textId="77777777" w:rsidR="00DF4ED2" w:rsidRPr="000622C2" w:rsidRDefault="00DF4ED2" w:rsidP="00DF4ED2">
      <w:pPr>
        <w:pStyle w:val="Prrafodelista"/>
        <w:ind w:left="0"/>
        <w:jc w:val="both"/>
        <w:rPr>
          <w:rFonts w:ascii="Arial Narrow" w:hAnsi="Arial Narrow"/>
          <w:highlight w:val="magenta"/>
          <w:u w:val="single"/>
        </w:rPr>
      </w:pPr>
    </w:p>
    <w:p w14:paraId="35714286" w14:textId="77777777" w:rsidR="00DF4ED2" w:rsidRPr="000622C2" w:rsidRDefault="00DF4ED2" w:rsidP="00DF4ED2">
      <w:pPr>
        <w:pStyle w:val="Prrafodelista"/>
        <w:numPr>
          <w:ilvl w:val="0"/>
          <w:numId w:val="16"/>
        </w:numPr>
        <w:jc w:val="both"/>
        <w:rPr>
          <w:rFonts w:ascii="Arial Narrow" w:hAnsi="Arial Narrow"/>
        </w:rPr>
      </w:pPr>
      <w:r w:rsidRPr="000622C2">
        <w:rPr>
          <w:rFonts w:ascii="Arial Narrow" w:hAnsi="Arial Narrow"/>
        </w:rPr>
        <w:t>Formulario de postulación, completa en todos sus campos, que incluye identificación del postulante, descripción de la gestión en educación artística, fundamentación de la postulación y propuesta de retribución.</w:t>
      </w:r>
    </w:p>
    <w:p w14:paraId="5511EE96" w14:textId="77777777" w:rsidR="00DF4ED2" w:rsidRPr="000622C2" w:rsidRDefault="00DF4ED2" w:rsidP="00DF4ED2">
      <w:pPr>
        <w:pStyle w:val="Prrafodelista"/>
        <w:jc w:val="both"/>
        <w:rPr>
          <w:rFonts w:ascii="Arial Narrow" w:hAnsi="Arial Narrow"/>
        </w:rPr>
      </w:pPr>
    </w:p>
    <w:p w14:paraId="2BFADD84" w14:textId="77777777" w:rsidR="00DF4ED2" w:rsidRPr="000622C2" w:rsidRDefault="00DF4ED2" w:rsidP="00DF4ED2">
      <w:pPr>
        <w:pStyle w:val="Prrafodelista"/>
        <w:numPr>
          <w:ilvl w:val="0"/>
          <w:numId w:val="16"/>
        </w:numPr>
        <w:jc w:val="both"/>
        <w:rPr>
          <w:rFonts w:ascii="Arial Narrow" w:hAnsi="Arial Narrow"/>
        </w:rPr>
      </w:pPr>
      <w:r w:rsidRPr="000622C2">
        <w:rPr>
          <w:rFonts w:ascii="Arial Narrow" w:hAnsi="Arial Narrow"/>
        </w:rPr>
        <w:t>Fotocopia de la cédula de identidad por ambos lados.</w:t>
      </w:r>
    </w:p>
    <w:p w14:paraId="5210CF71" w14:textId="77777777" w:rsidR="00DF4ED2" w:rsidRPr="000622C2" w:rsidRDefault="00DF4ED2" w:rsidP="00DF4ED2">
      <w:pPr>
        <w:pStyle w:val="Prrafodelista"/>
        <w:rPr>
          <w:rFonts w:ascii="Arial Narrow" w:hAnsi="Arial Narrow"/>
        </w:rPr>
      </w:pPr>
    </w:p>
    <w:p w14:paraId="69F30E9F" w14:textId="5BCB6BC9" w:rsidR="00DF4ED2" w:rsidRPr="000622C2" w:rsidRDefault="006C2889" w:rsidP="00DF4ED2">
      <w:pPr>
        <w:pStyle w:val="Prrafodelista"/>
        <w:numPr>
          <w:ilvl w:val="0"/>
          <w:numId w:val="16"/>
        </w:numPr>
        <w:jc w:val="both"/>
        <w:rPr>
          <w:rFonts w:ascii="Arial Narrow" w:hAnsi="Arial Narrow"/>
        </w:rPr>
      </w:pPr>
      <w:r w:rsidRPr="000622C2">
        <w:rPr>
          <w:rFonts w:ascii="Arial Narrow" w:hAnsi="Arial Narrow"/>
        </w:rPr>
        <w:t>Título académico</w:t>
      </w:r>
      <w:r w:rsidR="00DF4ED2" w:rsidRPr="000622C2">
        <w:rPr>
          <w:rFonts w:ascii="Arial Narrow" w:hAnsi="Arial Narrow"/>
        </w:rPr>
        <w:t xml:space="preserve"> que certifique la formación declarada en el formulario de postulación. </w:t>
      </w:r>
      <w:r w:rsidRPr="000622C2">
        <w:rPr>
          <w:rFonts w:ascii="Arial Narrow" w:hAnsi="Arial Narrow"/>
        </w:rPr>
        <w:t xml:space="preserve"> </w:t>
      </w:r>
    </w:p>
    <w:p w14:paraId="2C84CB2C" w14:textId="77777777" w:rsidR="00DF4ED2" w:rsidRPr="000622C2" w:rsidRDefault="00DF4ED2" w:rsidP="00DF4ED2">
      <w:pPr>
        <w:pStyle w:val="Prrafodelista"/>
        <w:rPr>
          <w:rFonts w:ascii="Arial Narrow" w:hAnsi="Arial Narrow"/>
        </w:rPr>
      </w:pPr>
    </w:p>
    <w:p w14:paraId="7D730F8D" w14:textId="098565EE" w:rsidR="00DF4ED2" w:rsidRPr="000622C2" w:rsidRDefault="00DF4ED2" w:rsidP="00DF4ED2">
      <w:pPr>
        <w:pStyle w:val="Prrafodelista"/>
        <w:numPr>
          <w:ilvl w:val="0"/>
          <w:numId w:val="16"/>
        </w:numPr>
        <w:jc w:val="both"/>
        <w:rPr>
          <w:rFonts w:ascii="Arial Narrow" w:hAnsi="Arial Narrow"/>
        </w:rPr>
      </w:pPr>
      <w:r w:rsidRPr="000622C2">
        <w:rPr>
          <w:rFonts w:ascii="Arial Narrow" w:hAnsi="Arial Narrow"/>
        </w:rPr>
        <w:t xml:space="preserve">Cartas de </w:t>
      </w:r>
      <w:r w:rsidR="00976A1E" w:rsidRPr="000622C2">
        <w:rPr>
          <w:rFonts w:ascii="Arial Narrow" w:hAnsi="Arial Narrow"/>
        </w:rPr>
        <w:t>un</w:t>
      </w:r>
      <w:r w:rsidRPr="000622C2">
        <w:rPr>
          <w:rFonts w:ascii="Arial Narrow" w:hAnsi="Arial Narrow"/>
        </w:rPr>
        <w:t xml:space="preserve"> representante de organizaciones </w:t>
      </w:r>
      <w:r w:rsidR="00976A1E" w:rsidRPr="000622C2">
        <w:rPr>
          <w:rFonts w:ascii="Arial Narrow" w:hAnsi="Arial Narrow"/>
        </w:rPr>
        <w:t xml:space="preserve">vinculada a la educación formal, no formal y/o  de mediación  artística en espacios </w:t>
      </w:r>
      <w:r w:rsidRPr="000622C2">
        <w:rPr>
          <w:rFonts w:ascii="Arial Narrow" w:hAnsi="Arial Narrow"/>
        </w:rPr>
        <w:t xml:space="preserve">culturales expresan su apoyo al postulante, indicando el nombre del mismo, declarando el rol y su función en cuanto al desarrollo de actividades culturales. </w:t>
      </w:r>
    </w:p>
    <w:p w14:paraId="422899BF" w14:textId="77777777" w:rsidR="00DF4ED2" w:rsidRPr="000622C2" w:rsidRDefault="00DF4ED2" w:rsidP="00DF4ED2">
      <w:pPr>
        <w:pStyle w:val="Prrafodelista"/>
        <w:rPr>
          <w:rFonts w:ascii="Arial Narrow" w:hAnsi="Arial Narrow"/>
        </w:rPr>
      </w:pPr>
    </w:p>
    <w:p w14:paraId="2A9F023D" w14:textId="77777777" w:rsidR="00DF4ED2" w:rsidRPr="000622C2" w:rsidRDefault="00DF4ED2" w:rsidP="00DF4ED2">
      <w:pPr>
        <w:pStyle w:val="Prrafodelista"/>
        <w:numPr>
          <w:ilvl w:val="0"/>
          <w:numId w:val="16"/>
        </w:numPr>
        <w:jc w:val="both"/>
        <w:rPr>
          <w:rFonts w:ascii="Arial Narrow" w:hAnsi="Arial Narrow"/>
        </w:rPr>
      </w:pPr>
      <w:r w:rsidRPr="000622C2">
        <w:rPr>
          <w:rFonts w:ascii="Arial Narrow" w:hAnsi="Arial Narrow"/>
        </w:rPr>
        <w:t xml:space="preserve">Documentación de presentación y/o Dossier que describa su quehacer en torno al desarrollo cultural de la región, y que identifique claramente las actividades realizadas en torno al desarrollo cultural de la región que habita. </w:t>
      </w:r>
    </w:p>
    <w:p w14:paraId="3125AD6F" w14:textId="77777777" w:rsidR="00DF4ED2" w:rsidRPr="000622C2" w:rsidRDefault="00DF4ED2" w:rsidP="00DF4ED2">
      <w:pPr>
        <w:pStyle w:val="Prrafodelista"/>
        <w:rPr>
          <w:rFonts w:ascii="Arial Narrow" w:hAnsi="Arial Narrow"/>
        </w:rPr>
      </w:pPr>
    </w:p>
    <w:p w14:paraId="0D7B5BE9" w14:textId="77777777" w:rsidR="00DF4ED2" w:rsidRPr="000622C2" w:rsidRDefault="00DF4ED2" w:rsidP="00DF4ED2">
      <w:pPr>
        <w:pStyle w:val="Prrafodelista"/>
        <w:numPr>
          <w:ilvl w:val="0"/>
          <w:numId w:val="16"/>
        </w:numPr>
        <w:jc w:val="both"/>
        <w:rPr>
          <w:rFonts w:ascii="Arial Narrow" w:hAnsi="Arial Narrow"/>
        </w:rPr>
      </w:pPr>
      <w:r w:rsidRPr="000622C2">
        <w:rPr>
          <w:rFonts w:ascii="Arial Narrow" w:hAnsi="Arial Narrow"/>
        </w:rPr>
        <w:t xml:space="preserve">Carta de motivación al programa donde aborde su propuesta de retribución. </w:t>
      </w:r>
    </w:p>
    <w:p w14:paraId="5081B24A" w14:textId="77777777" w:rsidR="00DF4ED2" w:rsidRPr="000622C2" w:rsidRDefault="00DF4ED2" w:rsidP="00DF4ED2">
      <w:pPr>
        <w:pStyle w:val="Prrafodelista"/>
        <w:ind w:left="0"/>
        <w:jc w:val="both"/>
        <w:rPr>
          <w:rFonts w:ascii="Arial Narrow" w:hAnsi="Arial Narrow"/>
          <w:u w:val="single"/>
        </w:rPr>
      </w:pPr>
    </w:p>
    <w:p w14:paraId="6BE2E2A0" w14:textId="77777777" w:rsidR="00986D98" w:rsidRPr="000622C2" w:rsidRDefault="00986D98" w:rsidP="006670D8">
      <w:pPr>
        <w:pStyle w:val="Prrafodelista"/>
        <w:ind w:left="0"/>
        <w:jc w:val="both"/>
        <w:rPr>
          <w:rFonts w:ascii="Arial Narrow" w:hAnsi="Arial Narrow" w:cs="Arial"/>
          <w:i/>
          <w:u w:val="single"/>
          <w:lang w:val="es-ES_tradnl"/>
        </w:rPr>
      </w:pPr>
    </w:p>
    <w:p w14:paraId="2FC39D14" w14:textId="77777777" w:rsidR="00BF0809" w:rsidRPr="000622C2" w:rsidRDefault="00BF0809" w:rsidP="00BF0809">
      <w:pPr>
        <w:pStyle w:val="Prrafodelista"/>
        <w:ind w:left="0"/>
        <w:jc w:val="both"/>
        <w:rPr>
          <w:rFonts w:ascii="Arial Narrow" w:hAnsi="Arial Narrow"/>
          <w:b/>
        </w:rPr>
      </w:pPr>
      <w:r w:rsidRPr="000622C2">
        <w:rPr>
          <w:rFonts w:ascii="Arial Narrow" w:hAnsi="Arial Narrow"/>
          <w:b/>
        </w:rPr>
        <w:t>4.  Incompatibilidades de los/las postulantes</w:t>
      </w:r>
    </w:p>
    <w:p w14:paraId="7E6DD1FE" w14:textId="77777777" w:rsidR="00BF0809" w:rsidRPr="000622C2" w:rsidRDefault="00BF0809" w:rsidP="00BF0809">
      <w:pPr>
        <w:pStyle w:val="Prrafodelista"/>
        <w:ind w:left="0"/>
        <w:jc w:val="both"/>
        <w:rPr>
          <w:rFonts w:ascii="Arial Narrow" w:hAnsi="Arial Narrow"/>
          <w:b/>
        </w:rPr>
      </w:pPr>
    </w:p>
    <w:p w14:paraId="561DF349" w14:textId="77777777" w:rsidR="00BF0809" w:rsidRPr="000622C2" w:rsidRDefault="00BF0809" w:rsidP="00BF0809">
      <w:pPr>
        <w:pStyle w:val="Prrafodelista"/>
        <w:ind w:left="0"/>
        <w:rPr>
          <w:rFonts w:ascii="Arial Narrow" w:hAnsi="Arial Narrow"/>
        </w:rPr>
      </w:pPr>
      <w:r w:rsidRPr="000622C2">
        <w:rPr>
          <w:rFonts w:ascii="Arial Narrow" w:hAnsi="Arial Narrow"/>
        </w:rPr>
        <w:t>No podrán postular a esta convocatoria quienes se encuentren en alguna de las siguientes situaciones:</w:t>
      </w:r>
    </w:p>
    <w:p w14:paraId="560B14A8" w14:textId="77777777" w:rsidR="00BF0809" w:rsidRPr="000622C2" w:rsidRDefault="00BF0809" w:rsidP="00BF0809">
      <w:pPr>
        <w:pStyle w:val="Prrafodelista"/>
        <w:ind w:left="0"/>
        <w:rPr>
          <w:rFonts w:ascii="Arial Narrow" w:hAnsi="Arial Narrow"/>
        </w:rPr>
      </w:pPr>
    </w:p>
    <w:p w14:paraId="707E9A0B" w14:textId="45D74BA3" w:rsidR="00BF0809" w:rsidRPr="000622C2" w:rsidRDefault="00BF0809" w:rsidP="000622C2">
      <w:pPr>
        <w:jc w:val="both"/>
        <w:rPr>
          <w:rFonts w:ascii="Arial Narrow" w:hAnsi="Arial Narrow"/>
        </w:rPr>
      </w:pPr>
    </w:p>
    <w:p w14:paraId="43E88F5B" w14:textId="5AEE8CA3" w:rsidR="00BF0809" w:rsidRPr="000622C2" w:rsidRDefault="00BF0809" w:rsidP="00BF0809">
      <w:pPr>
        <w:pStyle w:val="Prrafodelista"/>
        <w:numPr>
          <w:ilvl w:val="0"/>
          <w:numId w:val="19"/>
        </w:numPr>
        <w:ind w:left="360"/>
        <w:jc w:val="both"/>
        <w:rPr>
          <w:rFonts w:ascii="Arial Narrow" w:hAnsi="Arial Narrow"/>
        </w:rPr>
      </w:pPr>
      <w:r w:rsidRPr="000622C2">
        <w:rPr>
          <w:rFonts w:ascii="Arial Narrow" w:hAnsi="Arial Narrow"/>
        </w:rPr>
        <w:t xml:space="preserve">Quienes ya hayan cursado el </w:t>
      </w:r>
      <w:r w:rsidRPr="000622C2">
        <w:rPr>
          <w:rFonts w:ascii="Arial Narrow" w:hAnsi="Arial Narrow"/>
          <w:b/>
        </w:rPr>
        <w:t>DIPLOMADO DE EXTENSIÓN EN COMUNICACIÓN, TERRITORIO Y GESTIÓN CULTURAL, PERIODO 2019</w:t>
      </w:r>
      <w:r w:rsidR="008D34E0" w:rsidRPr="000622C2">
        <w:rPr>
          <w:rFonts w:ascii="Arial Narrow" w:hAnsi="Arial Narrow"/>
          <w:b/>
        </w:rPr>
        <w:t>,</w:t>
      </w:r>
      <w:r w:rsidR="00D76B2B" w:rsidRPr="000622C2">
        <w:rPr>
          <w:rFonts w:ascii="Arial Narrow" w:hAnsi="Arial Narrow"/>
          <w:b/>
        </w:rPr>
        <w:t xml:space="preserve"> 2020</w:t>
      </w:r>
      <w:r w:rsidR="008D34E0" w:rsidRPr="000622C2">
        <w:rPr>
          <w:rFonts w:ascii="Arial Narrow" w:hAnsi="Arial Narrow"/>
          <w:b/>
        </w:rPr>
        <w:t xml:space="preserve"> y 2021.</w:t>
      </w:r>
    </w:p>
    <w:p w14:paraId="5EED9184" w14:textId="3A5F1B92" w:rsidR="008D34E0" w:rsidRPr="000622C2" w:rsidRDefault="008D34E0" w:rsidP="008D34E0">
      <w:pPr>
        <w:pStyle w:val="Prrafodelista"/>
        <w:numPr>
          <w:ilvl w:val="0"/>
          <w:numId w:val="19"/>
        </w:numPr>
        <w:ind w:left="360"/>
        <w:jc w:val="both"/>
        <w:rPr>
          <w:rFonts w:ascii="Arial Narrow" w:hAnsi="Arial Narrow"/>
        </w:rPr>
      </w:pPr>
      <w:r w:rsidRPr="000622C2">
        <w:rPr>
          <w:rFonts w:ascii="Arial Narrow" w:hAnsi="Arial Narrow"/>
        </w:rPr>
        <w:t xml:space="preserve">Quienes ya hayan cursado el </w:t>
      </w:r>
      <w:r w:rsidRPr="000622C2">
        <w:rPr>
          <w:rFonts w:ascii="Arial Narrow" w:hAnsi="Arial Narrow"/>
          <w:b/>
        </w:rPr>
        <w:t>DIPLOMADO EN EDUCACIÓN ARTÍSTICA PERIODO 2021.</w:t>
      </w:r>
    </w:p>
    <w:p w14:paraId="7D1C94BB" w14:textId="77777777" w:rsidR="008D34E0" w:rsidRPr="000622C2" w:rsidRDefault="008D34E0" w:rsidP="00BF0809">
      <w:pPr>
        <w:pStyle w:val="Prrafodelista"/>
        <w:ind w:left="360"/>
        <w:jc w:val="both"/>
        <w:rPr>
          <w:rFonts w:ascii="Arial Narrow" w:hAnsi="Arial Narrow"/>
        </w:rPr>
      </w:pPr>
    </w:p>
    <w:p w14:paraId="0AB64548" w14:textId="77777777" w:rsidR="00BF0809" w:rsidRPr="000622C2" w:rsidRDefault="00BF0809" w:rsidP="00BF0809">
      <w:pPr>
        <w:pStyle w:val="Prrafodelista"/>
        <w:numPr>
          <w:ilvl w:val="0"/>
          <w:numId w:val="20"/>
        </w:numPr>
        <w:jc w:val="both"/>
        <w:rPr>
          <w:rFonts w:ascii="Arial Narrow" w:hAnsi="Arial Narrow"/>
          <w:b/>
        </w:rPr>
      </w:pPr>
      <w:r w:rsidRPr="000622C2">
        <w:rPr>
          <w:rFonts w:ascii="Arial Narrow" w:hAnsi="Arial Narrow"/>
          <w:b/>
        </w:rPr>
        <w:t xml:space="preserve">Vías de Postulación </w:t>
      </w:r>
    </w:p>
    <w:p w14:paraId="0D8C9348" w14:textId="77777777" w:rsidR="00BF0809" w:rsidRPr="000622C2" w:rsidRDefault="00BF0809" w:rsidP="00BF0809">
      <w:pPr>
        <w:pStyle w:val="Prrafodelista"/>
        <w:jc w:val="both"/>
        <w:rPr>
          <w:rFonts w:ascii="Arial Narrow" w:hAnsi="Arial Narrow"/>
          <w:b/>
        </w:rPr>
      </w:pPr>
    </w:p>
    <w:p w14:paraId="78FB1699" w14:textId="5CA14FD4" w:rsidR="00D76B2B" w:rsidRPr="000622C2" w:rsidRDefault="00BF0809" w:rsidP="00BF0809">
      <w:pPr>
        <w:spacing w:line="276" w:lineRule="auto"/>
        <w:jc w:val="both"/>
        <w:rPr>
          <w:rFonts w:ascii="Arial Narrow" w:hAnsi="Arial Narrow" w:cs="Times New Roman"/>
          <w:u w:val="single"/>
        </w:rPr>
      </w:pPr>
      <w:r w:rsidRPr="000622C2">
        <w:rPr>
          <w:rFonts w:ascii="Arial Narrow" w:hAnsi="Arial Narrow"/>
        </w:rPr>
        <w:t xml:space="preserve">La postulación deberá presentarse en forma digital a través del Formulario de postulación de la convocatoria, disponible en la página </w:t>
      </w:r>
      <w:hyperlink r:id="rId8" w:history="1">
        <w:r w:rsidR="006C3F20" w:rsidRPr="000622C2">
          <w:rPr>
            <w:rStyle w:val="Hipervnculo"/>
            <w:rFonts w:ascii="Arial Narrow" w:hAnsi="Arial Narrow"/>
            <w:color w:val="auto"/>
          </w:rPr>
          <w:t>https://vcm.ulagos.cl</w:t>
        </w:r>
      </w:hyperlink>
      <w:r w:rsidR="006C3F20" w:rsidRPr="000622C2">
        <w:rPr>
          <w:rStyle w:val="Hipervnculo"/>
          <w:rFonts w:ascii="Arial Narrow" w:hAnsi="Arial Narrow"/>
          <w:color w:val="auto"/>
        </w:rPr>
        <w:t xml:space="preserve"> </w:t>
      </w:r>
      <w:r w:rsidRPr="000622C2">
        <w:rPr>
          <w:rFonts w:ascii="Arial Narrow" w:hAnsi="Arial Narrow"/>
        </w:rPr>
        <w:t>enviando la documentación a</w:t>
      </w:r>
      <w:r w:rsidR="00A24AF9" w:rsidRPr="000622C2">
        <w:rPr>
          <w:rFonts w:ascii="Arial Narrow" w:hAnsi="Arial Narrow"/>
        </w:rPr>
        <w:t>l</w:t>
      </w:r>
      <w:r w:rsidRPr="000622C2">
        <w:rPr>
          <w:rFonts w:ascii="Arial Narrow" w:hAnsi="Arial Narrow"/>
        </w:rPr>
        <w:t xml:space="preserve"> correo electrónico </w:t>
      </w:r>
      <w:hyperlink r:id="rId9" w:history="1">
        <w:r w:rsidR="00D76B2B" w:rsidRPr="000622C2">
          <w:rPr>
            <w:rStyle w:val="Hipervnculo"/>
            <w:rFonts w:cstheme="minorBidi"/>
            <w:color w:val="auto"/>
          </w:rPr>
          <w:t>arteculturapatrimonio@ulagos.cl</w:t>
        </w:r>
      </w:hyperlink>
    </w:p>
    <w:p w14:paraId="5D5C0156" w14:textId="77777777" w:rsidR="00BF0809" w:rsidRPr="000622C2" w:rsidRDefault="00BF0809" w:rsidP="00BF0809">
      <w:pPr>
        <w:spacing w:line="276" w:lineRule="auto"/>
        <w:jc w:val="both"/>
        <w:rPr>
          <w:rFonts w:ascii="Arial Narrow" w:hAnsi="Arial Narrow"/>
        </w:rPr>
      </w:pPr>
      <w:r w:rsidRPr="000622C2">
        <w:rPr>
          <w:rFonts w:ascii="Arial Narrow" w:hAnsi="Arial Narrow"/>
        </w:rPr>
        <w:t>Para verificar la fecha y hora de recepción de la postulación, se considerará la fecha y hora indicada en el correo electrónico recibido.</w:t>
      </w:r>
    </w:p>
    <w:p w14:paraId="33A11FA5" w14:textId="77777777" w:rsidR="00BF0809" w:rsidRPr="000622C2" w:rsidRDefault="00BF0809" w:rsidP="00ED648E">
      <w:pPr>
        <w:pStyle w:val="Sinespaciado"/>
      </w:pPr>
    </w:p>
    <w:p w14:paraId="4747BFED" w14:textId="77777777" w:rsidR="00BF0809" w:rsidRPr="000622C2" w:rsidRDefault="00BF0809" w:rsidP="00BF0809">
      <w:pPr>
        <w:ind w:left="360"/>
        <w:jc w:val="both"/>
        <w:rPr>
          <w:rFonts w:ascii="Arial Narrow" w:hAnsi="Arial Narrow"/>
          <w:b/>
        </w:rPr>
      </w:pPr>
      <w:r w:rsidRPr="000622C2">
        <w:rPr>
          <w:rFonts w:ascii="Arial Narrow" w:hAnsi="Arial Narrow"/>
          <w:b/>
        </w:rPr>
        <w:t xml:space="preserve">6. Plazo de postulación </w:t>
      </w:r>
    </w:p>
    <w:p w14:paraId="269ACFC6" w14:textId="77777777" w:rsidR="00BF0809" w:rsidRPr="000622C2" w:rsidRDefault="00BF0809" w:rsidP="00ED648E">
      <w:pPr>
        <w:pStyle w:val="Sinespaciado"/>
      </w:pPr>
    </w:p>
    <w:p w14:paraId="1C21AF41" w14:textId="76528B2F" w:rsidR="00BF0809" w:rsidRPr="000622C2" w:rsidRDefault="00BF0809" w:rsidP="00BF0809">
      <w:pPr>
        <w:spacing w:line="276" w:lineRule="auto"/>
        <w:jc w:val="both"/>
        <w:rPr>
          <w:rFonts w:ascii="Arial Narrow" w:hAnsi="Arial Narrow"/>
        </w:rPr>
      </w:pPr>
      <w:r w:rsidRPr="000622C2">
        <w:rPr>
          <w:rFonts w:ascii="Arial Narrow" w:hAnsi="Arial Narrow"/>
        </w:rPr>
        <w:t>El plazo de recepción de las postulaciones se extiende desde la publicación de las bases en el sitio web</w:t>
      </w:r>
      <w:r w:rsidR="005776C1" w:rsidRPr="000622C2">
        <w:rPr>
          <w:rFonts w:ascii="Arial Narrow" w:hAnsi="Arial Narrow"/>
        </w:rPr>
        <w:t xml:space="preserve"> </w:t>
      </w:r>
      <w:hyperlink r:id="rId10" w:history="1">
        <w:r w:rsidR="006C3F20" w:rsidRPr="000622C2">
          <w:rPr>
            <w:rStyle w:val="Hipervnculo"/>
            <w:rFonts w:cstheme="minorBidi"/>
            <w:color w:val="auto"/>
          </w:rPr>
          <w:t>https://vcm.ulagos.cl</w:t>
        </w:r>
      </w:hyperlink>
      <w:r w:rsidR="006C3F20" w:rsidRPr="000622C2">
        <w:t xml:space="preserve"> </w:t>
      </w:r>
      <w:r w:rsidRPr="000622C2">
        <w:rPr>
          <w:rFonts w:ascii="Arial Narrow" w:hAnsi="Arial Narrow"/>
        </w:rPr>
        <w:t xml:space="preserve">hasta </w:t>
      </w:r>
      <w:r w:rsidR="005776C1" w:rsidRPr="000622C2">
        <w:rPr>
          <w:rFonts w:ascii="Arial Narrow" w:hAnsi="Arial Narrow"/>
        </w:rPr>
        <w:t xml:space="preserve">el </w:t>
      </w:r>
      <w:r w:rsidR="008D34E0" w:rsidRPr="000622C2">
        <w:rPr>
          <w:rFonts w:ascii="Arial Narrow" w:hAnsi="Arial Narrow"/>
          <w:b/>
          <w:bCs/>
        </w:rPr>
        <w:t>viernes 1 de julio a l</w:t>
      </w:r>
      <w:r w:rsidRPr="000622C2">
        <w:rPr>
          <w:rFonts w:ascii="Arial Narrow" w:hAnsi="Arial Narrow"/>
          <w:b/>
          <w:bCs/>
        </w:rPr>
        <w:t xml:space="preserve">as </w:t>
      </w:r>
      <w:r w:rsidR="00986D98" w:rsidRPr="000622C2">
        <w:rPr>
          <w:rFonts w:ascii="Arial Narrow" w:hAnsi="Arial Narrow"/>
          <w:b/>
          <w:bCs/>
        </w:rPr>
        <w:t>23:59</w:t>
      </w:r>
      <w:r w:rsidR="005776C1" w:rsidRPr="000622C2">
        <w:rPr>
          <w:rFonts w:ascii="Arial Narrow" w:hAnsi="Arial Narrow"/>
          <w:b/>
          <w:bCs/>
        </w:rPr>
        <w:t xml:space="preserve"> horas</w:t>
      </w:r>
      <w:r w:rsidR="005776C1" w:rsidRPr="000622C2">
        <w:rPr>
          <w:rFonts w:ascii="Arial Narrow" w:hAnsi="Arial Narrow"/>
        </w:rPr>
        <w:t xml:space="preserve">. </w:t>
      </w:r>
      <w:r w:rsidRPr="000622C2">
        <w:rPr>
          <w:rFonts w:ascii="Arial Narrow" w:hAnsi="Arial Narrow"/>
        </w:rPr>
        <w:t>Toda postulación efectuada con posterioridad a la fecha y hora de cierre será considerada admisible.</w:t>
      </w:r>
    </w:p>
    <w:p w14:paraId="534D1FA9" w14:textId="1B367B4A" w:rsidR="00BF0809" w:rsidRPr="000622C2" w:rsidRDefault="00BF0809" w:rsidP="00ED648E">
      <w:pPr>
        <w:pStyle w:val="Sinespaciado"/>
      </w:pPr>
    </w:p>
    <w:p w14:paraId="14248919" w14:textId="6EEECF67" w:rsidR="00ED648E" w:rsidRPr="000622C2" w:rsidRDefault="00ED648E" w:rsidP="00ED648E">
      <w:pPr>
        <w:pStyle w:val="Sinespaciado"/>
      </w:pPr>
    </w:p>
    <w:p w14:paraId="5A978F23" w14:textId="035B2123" w:rsidR="003F51F3" w:rsidRPr="000622C2" w:rsidRDefault="003F51F3" w:rsidP="00ED648E">
      <w:pPr>
        <w:pStyle w:val="Sinespaciado"/>
      </w:pPr>
    </w:p>
    <w:p w14:paraId="5A12F303" w14:textId="240195E1" w:rsidR="003F51F3" w:rsidRPr="000622C2" w:rsidRDefault="003F51F3" w:rsidP="00ED648E">
      <w:pPr>
        <w:pStyle w:val="Sinespaciado"/>
      </w:pPr>
    </w:p>
    <w:p w14:paraId="6BDF9FC5" w14:textId="7D0129E5" w:rsidR="003F51F3" w:rsidRPr="000622C2" w:rsidRDefault="003F51F3" w:rsidP="00ED648E">
      <w:pPr>
        <w:pStyle w:val="Sinespaciado"/>
      </w:pPr>
    </w:p>
    <w:p w14:paraId="30B13499" w14:textId="193B958B" w:rsidR="003F51F3" w:rsidRPr="000622C2" w:rsidRDefault="003F51F3" w:rsidP="00ED648E">
      <w:pPr>
        <w:pStyle w:val="Sinespaciado"/>
      </w:pPr>
    </w:p>
    <w:p w14:paraId="1DE4C5AC" w14:textId="6C801898" w:rsidR="003F51F3" w:rsidRPr="000622C2" w:rsidRDefault="003F51F3" w:rsidP="00ED648E">
      <w:pPr>
        <w:pStyle w:val="Sinespaciado"/>
      </w:pPr>
    </w:p>
    <w:p w14:paraId="093C7981" w14:textId="700E0E1F" w:rsidR="003F51F3" w:rsidRPr="000622C2" w:rsidRDefault="003F51F3" w:rsidP="00ED648E">
      <w:pPr>
        <w:pStyle w:val="Sinespaciado"/>
      </w:pPr>
    </w:p>
    <w:p w14:paraId="6640A74E" w14:textId="77777777" w:rsidR="003F51F3" w:rsidRPr="000622C2" w:rsidRDefault="003F51F3" w:rsidP="00ED648E">
      <w:pPr>
        <w:pStyle w:val="Sinespaciado"/>
      </w:pPr>
    </w:p>
    <w:p w14:paraId="452144FA" w14:textId="6B080664" w:rsidR="00ED648E" w:rsidRPr="000622C2" w:rsidRDefault="00ED648E" w:rsidP="00ED648E">
      <w:pPr>
        <w:jc w:val="both"/>
        <w:rPr>
          <w:rFonts w:ascii="Arial Narrow" w:hAnsi="Arial Narrow"/>
        </w:rPr>
      </w:pPr>
      <w:r w:rsidRPr="000622C2">
        <w:rPr>
          <w:rFonts w:ascii="Arial Narrow" w:hAnsi="Arial Narrow"/>
          <w:b/>
        </w:rPr>
        <w:t xml:space="preserve">       7. Criterios de evaluación </w:t>
      </w:r>
    </w:p>
    <w:p w14:paraId="2860124C" w14:textId="77777777" w:rsidR="00ED648E" w:rsidRPr="000622C2" w:rsidRDefault="00ED648E" w:rsidP="00ED648E">
      <w:pPr>
        <w:pStyle w:val="Prrafodelista"/>
        <w:jc w:val="both"/>
        <w:rPr>
          <w:rFonts w:ascii="Arial Narrow" w:hAnsi="Arial Narrow"/>
        </w:rPr>
      </w:pPr>
    </w:p>
    <w:p w14:paraId="08AAC188" w14:textId="77777777" w:rsidR="00ED648E" w:rsidRPr="000622C2" w:rsidRDefault="00ED648E" w:rsidP="00ED648E">
      <w:pPr>
        <w:pStyle w:val="Prrafodelista"/>
        <w:ind w:left="0"/>
        <w:jc w:val="both"/>
        <w:rPr>
          <w:rFonts w:ascii="Arial Narrow" w:hAnsi="Arial Narrow" w:cs="Arial"/>
          <w:lang w:val="es-ES_tradnl"/>
        </w:rPr>
      </w:pPr>
      <w:r w:rsidRPr="000622C2">
        <w:rPr>
          <w:rFonts w:ascii="Arial Narrow" w:hAnsi="Arial Narrow" w:cs="Arial"/>
          <w:lang w:val="es-ES_tradnl"/>
        </w:rPr>
        <w:t>Los criterios de evaluación y su respectivo puntaje son los siguientes:</w:t>
      </w:r>
    </w:p>
    <w:p w14:paraId="19CF42AB" w14:textId="77777777" w:rsidR="00ED648E" w:rsidRPr="000622C2" w:rsidRDefault="00ED648E" w:rsidP="00ED648E">
      <w:pPr>
        <w:pStyle w:val="Prrafodelista"/>
        <w:ind w:left="0"/>
        <w:jc w:val="both"/>
        <w:rPr>
          <w:rFonts w:ascii="Arial Narrow" w:hAnsi="Arial Narrow" w:cs="Arial"/>
          <w:lang w:val="es-ES_tradnl"/>
        </w:rPr>
      </w:pPr>
    </w:p>
    <w:tbl>
      <w:tblPr>
        <w:tblStyle w:val="Cuadrculaclara"/>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2939"/>
        <w:gridCol w:w="2940"/>
      </w:tblGrid>
      <w:tr w:rsidR="000622C2" w:rsidRPr="000622C2" w14:paraId="398A68DD" w14:textId="77777777" w:rsidTr="008D34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9" w:type="dxa"/>
            <w:shd w:val="clear" w:color="auto" w:fill="auto"/>
          </w:tcPr>
          <w:p w14:paraId="3F3D5FCE" w14:textId="77777777" w:rsidR="00ED648E" w:rsidRPr="000622C2" w:rsidRDefault="00ED648E" w:rsidP="006C4D51">
            <w:pPr>
              <w:contextualSpacing/>
              <w:jc w:val="both"/>
              <w:rPr>
                <w:rFonts w:ascii="Arial Narrow" w:hAnsi="Arial Narrow" w:cs="Arial"/>
                <w:bCs w:val="0"/>
                <w:lang w:val="es-ES" w:eastAsia="es-ES"/>
              </w:rPr>
            </w:pPr>
            <w:r w:rsidRPr="000622C2">
              <w:rPr>
                <w:rFonts w:ascii="Arial Narrow" w:hAnsi="Arial Narrow" w:cs="Arial"/>
                <w:lang w:val="es-ES" w:eastAsia="es-ES"/>
              </w:rPr>
              <w:t>Criterio Académico</w:t>
            </w:r>
          </w:p>
        </w:tc>
        <w:tc>
          <w:tcPr>
            <w:tcW w:w="2939" w:type="dxa"/>
            <w:shd w:val="clear" w:color="auto" w:fill="auto"/>
          </w:tcPr>
          <w:p w14:paraId="309138D4" w14:textId="77777777" w:rsidR="00ED648E" w:rsidRPr="000622C2" w:rsidRDefault="00ED648E" w:rsidP="006C4D51">
            <w:pPr>
              <w:contextualSpacing/>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lang w:val="es-ES" w:eastAsia="es-ES"/>
              </w:rPr>
            </w:pPr>
            <w:r w:rsidRPr="000622C2">
              <w:rPr>
                <w:rFonts w:ascii="Arial Narrow" w:hAnsi="Arial Narrow" w:cs="Arial"/>
                <w:b w:val="0"/>
                <w:lang w:val="es-ES" w:eastAsia="es-ES"/>
              </w:rPr>
              <w:t>Profesional de la educación, educadora de párvulos y/o artista educador. Con título profesional.</w:t>
            </w:r>
          </w:p>
        </w:tc>
        <w:tc>
          <w:tcPr>
            <w:tcW w:w="2940" w:type="dxa"/>
            <w:shd w:val="clear" w:color="auto" w:fill="auto"/>
          </w:tcPr>
          <w:p w14:paraId="4E3DF26F" w14:textId="77777777" w:rsidR="00ED648E" w:rsidRPr="000622C2" w:rsidRDefault="00ED648E" w:rsidP="006C4D51">
            <w:pPr>
              <w:contextualSpacing/>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b w:val="0"/>
                <w:lang w:val="es-ES"/>
              </w:rPr>
            </w:pPr>
            <w:r w:rsidRPr="000622C2">
              <w:rPr>
                <w:rFonts w:ascii="Arial Narrow" w:hAnsi="Arial Narrow" w:cs="Arial"/>
                <w:b w:val="0"/>
                <w:lang w:val="es-ES"/>
              </w:rPr>
              <w:t>5 Puntos</w:t>
            </w:r>
          </w:p>
        </w:tc>
      </w:tr>
      <w:tr w:rsidR="000622C2" w:rsidRPr="000622C2" w14:paraId="237FC7B0" w14:textId="77777777" w:rsidTr="008D34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9" w:type="dxa"/>
            <w:vMerge w:val="restart"/>
            <w:shd w:val="clear" w:color="auto" w:fill="auto"/>
          </w:tcPr>
          <w:p w14:paraId="1A02E4BC" w14:textId="77777777" w:rsidR="00ED648E" w:rsidRPr="000622C2" w:rsidRDefault="00ED648E" w:rsidP="006C4D51">
            <w:pPr>
              <w:contextualSpacing/>
              <w:jc w:val="both"/>
              <w:rPr>
                <w:rFonts w:ascii="Arial Narrow" w:hAnsi="Arial Narrow" w:cs="Arial"/>
                <w:bCs w:val="0"/>
                <w:lang w:val="es-ES" w:eastAsia="es-ES"/>
              </w:rPr>
            </w:pPr>
            <w:r w:rsidRPr="000622C2">
              <w:rPr>
                <w:rFonts w:ascii="Arial Narrow" w:hAnsi="Arial Narrow" w:cs="Arial"/>
                <w:lang w:val="es-ES" w:eastAsia="es-ES"/>
              </w:rPr>
              <w:t>Criterio contexto Territorial</w:t>
            </w:r>
          </w:p>
        </w:tc>
        <w:tc>
          <w:tcPr>
            <w:tcW w:w="2939" w:type="dxa"/>
            <w:shd w:val="clear" w:color="auto" w:fill="auto"/>
          </w:tcPr>
          <w:p w14:paraId="7C0DC29B" w14:textId="75A3B477" w:rsidR="00ED648E" w:rsidRPr="000622C2" w:rsidRDefault="00ED648E" w:rsidP="006C4D51">
            <w:pPr>
              <w:contextualSpacing/>
              <w:jc w:val="both"/>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cs="Arial"/>
                <w:bCs/>
                <w:lang w:val="es-ES" w:eastAsia="es-ES"/>
              </w:rPr>
            </w:pPr>
            <w:r w:rsidRPr="000622C2">
              <w:rPr>
                <w:rFonts w:ascii="Arial Narrow" w:eastAsiaTheme="majorEastAsia" w:hAnsi="Arial Narrow" w:cs="Arial"/>
                <w:bCs/>
                <w:lang w:val="es-ES" w:eastAsia="es-ES"/>
              </w:rPr>
              <w:t>Est</w:t>
            </w:r>
            <w:r w:rsidR="008D34E0" w:rsidRPr="000622C2">
              <w:rPr>
                <w:rFonts w:ascii="Arial Narrow" w:eastAsiaTheme="majorEastAsia" w:hAnsi="Arial Narrow" w:cs="Arial"/>
                <w:bCs/>
                <w:lang w:val="es-ES" w:eastAsia="es-ES"/>
              </w:rPr>
              <w:t xml:space="preserve">ar </w:t>
            </w:r>
            <w:r w:rsidRPr="000622C2">
              <w:rPr>
                <w:rFonts w:ascii="Arial Narrow" w:eastAsiaTheme="majorEastAsia" w:hAnsi="Arial Narrow" w:cs="Arial"/>
                <w:bCs/>
                <w:lang w:val="es-ES" w:eastAsia="es-ES"/>
              </w:rPr>
              <w:t xml:space="preserve">vinculados en actividades de educación artística en ámbitos educativos formales, no formales y de espacios culturales en zonas rurales. </w:t>
            </w:r>
          </w:p>
        </w:tc>
        <w:tc>
          <w:tcPr>
            <w:tcW w:w="2940" w:type="dxa"/>
            <w:shd w:val="clear" w:color="auto" w:fill="auto"/>
          </w:tcPr>
          <w:p w14:paraId="36EFAAFF" w14:textId="77777777" w:rsidR="00ED648E" w:rsidRPr="000622C2" w:rsidRDefault="00ED648E" w:rsidP="006C4D51">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lang w:val="es-ES"/>
              </w:rPr>
            </w:pPr>
            <w:r w:rsidRPr="000622C2">
              <w:rPr>
                <w:rFonts w:ascii="Arial Narrow" w:hAnsi="Arial Narrow" w:cs="Arial"/>
                <w:lang w:val="es-ES"/>
              </w:rPr>
              <w:t>5 Puntos</w:t>
            </w:r>
          </w:p>
        </w:tc>
      </w:tr>
      <w:tr w:rsidR="000622C2" w:rsidRPr="000622C2" w14:paraId="4B27F51C" w14:textId="77777777" w:rsidTr="008D34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9" w:type="dxa"/>
            <w:vMerge/>
            <w:shd w:val="clear" w:color="auto" w:fill="auto"/>
          </w:tcPr>
          <w:p w14:paraId="781C769D" w14:textId="77777777" w:rsidR="00ED648E" w:rsidRPr="000622C2" w:rsidRDefault="00ED648E" w:rsidP="006C4D51">
            <w:pPr>
              <w:contextualSpacing/>
              <w:jc w:val="both"/>
              <w:rPr>
                <w:rFonts w:ascii="Arial Narrow" w:hAnsi="Arial Narrow" w:cs="Arial"/>
                <w:bCs w:val="0"/>
                <w:lang w:val="es-ES" w:eastAsia="es-ES"/>
              </w:rPr>
            </w:pPr>
          </w:p>
        </w:tc>
        <w:tc>
          <w:tcPr>
            <w:tcW w:w="2939" w:type="dxa"/>
            <w:shd w:val="clear" w:color="auto" w:fill="auto"/>
          </w:tcPr>
          <w:p w14:paraId="76FF5068" w14:textId="77777777" w:rsidR="00ED648E" w:rsidRPr="000622C2" w:rsidRDefault="00ED648E" w:rsidP="006C4D51">
            <w:pPr>
              <w:contextualSpacing/>
              <w:jc w:val="both"/>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cs="Arial"/>
                <w:bCs/>
                <w:lang w:val="es-ES" w:eastAsia="es-ES"/>
              </w:rPr>
            </w:pPr>
            <w:r w:rsidRPr="000622C2">
              <w:rPr>
                <w:rFonts w:ascii="Arial Narrow" w:eastAsiaTheme="majorEastAsia" w:hAnsi="Arial Narrow" w:cs="Arial"/>
                <w:bCs/>
                <w:lang w:val="es-ES" w:eastAsia="es-ES"/>
              </w:rPr>
              <w:t>Este vinculados en actividades de educación artística en ámbitos educativos formales, no formales y de espacios culturales en zonas Urbanas.</w:t>
            </w:r>
          </w:p>
        </w:tc>
        <w:tc>
          <w:tcPr>
            <w:tcW w:w="2940" w:type="dxa"/>
            <w:shd w:val="clear" w:color="auto" w:fill="auto"/>
          </w:tcPr>
          <w:p w14:paraId="3BBC8ADC" w14:textId="77777777" w:rsidR="00ED648E" w:rsidRPr="000622C2" w:rsidRDefault="00ED648E" w:rsidP="006C4D51">
            <w:pPr>
              <w:contextualSpacing/>
              <w:jc w:val="both"/>
              <w:cnfStyle w:val="000000010000" w:firstRow="0" w:lastRow="0" w:firstColumn="0" w:lastColumn="0" w:oddVBand="0" w:evenVBand="0" w:oddHBand="0" w:evenHBand="1" w:firstRowFirstColumn="0" w:firstRowLastColumn="0" w:lastRowFirstColumn="0" w:lastRowLastColumn="0"/>
              <w:rPr>
                <w:rFonts w:ascii="Arial Narrow" w:hAnsi="Arial Narrow" w:cs="Arial"/>
                <w:lang w:val="es-ES"/>
              </w:rPr>
            </w:pPr>
            <w:r w:rsidRPr="000622C2">
              <w:rPr>
                <w:rFonts w:ascii="Arial Narrow" w:hAnsi="Arial Narrow" w:cs="Arial"/>
                <w:lang w:val="es-ES"/>
              </w:rPr>
              <w:t>3 Puntos</w:t>
            </w:r>
          </w:p>
        </w:tc>
      </w:tr>
      <w:tr w:rsidR="000622C2" w:rsidRPr="000622C2" w14:paraId="2834EA8A" w14:textId="77777777" w:rsidTr="008D34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9" w:type="dxa"/>
            <w:vMerge/>
            <w:shd w:val="clear" w:color="auto" w:fill="auto"/>
          </w:tcPr>
          <w:p w14:paraId="56F30F2F" w14:textId="77777777" w:rsidR="00ED648E" w:rsidRPr="000622C2" w:rsidRDefault="00ED648E" w:rsidP="006C4D51">
            <w:pPr>
              <w:contextualSpacing/>
              <w:jc w:val="both"/>
              <w:rPr>
                <w:rFonts w:ascii="Arial Narrow" w:hAnsi="Arial Narrow" w:cs="Arial"/>
                <w:bCs w:val="0"/>
                <w:lang w:val="es-ES" w:eastAsia="es-ES"/>
              </w:rPr>
            </w:pPr>
          </w:p>
        </w:tc>
        <w:tc>
          <w:tcPr>
            <w:tcW w:w="2939" w:type="dxa"/>
            <w:shd w:val="clear" w:color="auto" w:fill="auto"/>
          </w:tcPr>
          <w:p w14:paraId="459A5A03" w14:textId="77777777" w:rsidR="00ED648E" w:rsidRPr="000622C2" w:rsidRDefault="00ED648E" w:rsidP="006C4D51">
            <w:pPr>
              <w:contextualSpacing/>
              <w:jc w:val="both"/>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cs="Arial"/>
                <w:bCs/>
                <w:lang w:val="es-ES" w:eastAsia="es-ES"/>
              </w:rPr>
            </w:pPr>
            <w:r w:rsidRPr="000622C2">
              <w:rPr>
                <w:rFonts w:ascii="Arial Narrow" w:eastAsiaTheme="majorEastAsia" w:hAnsi="Arial Narrow" w:cs="Arial"/>
                <w:bCs/>
                <w:lang w:val="es-ES" w:eastAsia="es-ES"/>
              </w:rPr>
              <w:t>Este vinculados en actividades de educación artística en otros espacios de desarrollo.</w:t>
            </w:r>
          </w:p>
        </w:tc>
        <w:tc>
          <w:tcPr>
            <w:tcW w:w="2940" w:type="dxa"/>
            <w:shd w:val="clear" w:color="auto" w:fill="auto"/>
          </w:tcPr>
          <w:p w14:paraId="4D7BFA0F" w14:textId="77777777" w:rsidR="00ED648E" w:rsidRPr="000622C2" w:rsidRDefault="00ED648E" w:rsidP="006C4D51">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lang w:val="es-ES"/>
              </w:rPr>
            </w:pPr>
            <w:r w:rsidRPr="000622C2">
              <w:rPr>
                <w:rFonts w:ascii="Arial Narrow" w:hAnsi="Arial Narrow" w:cs="Arial"/>
                <w:lang w:val="es-ES"/>
              </w:rPr>
              <w:t>1 Punto</w:t>
            </w:r>
          </w:p>
        </w:tc>
      </w:tr>
      <w:tr w:rsidR="000622C2" w:rsidRPr="000622C2" w14:paraId="55718372" w14:textId="77777777" w:rsidTr="008D34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9" w:type="dxa"/>
            <w:vMerge w:val="restart"/>
            <w:shd w:val="clear" w:color="auto" w:fill="auto"/>
          </w:tcPr>
          <w:p w14:paraId="111688DA" w14:textId="77777777" w:rsidR="00ED648E" w:rsidRPr="000622C2" w:rsidRDefault="00ED648E" w:rsidP="006C4D51">
            <w:pPr>
              <w:contextualSpacing/>
              <w:jc w:val="both"/>
              <w:rPr>
                <w:rFonts w:ascii="Arial Narrow" w:hAnsi="Arial Narrow" w:cs="Arial"/>
                <w:bCs w:val="0"/>
                <w:lang w:val="es-ES" w:eastAsia="es-ES"/>
              </w:rPr>
            </w:pPr>
            <w:r w:rsidRPr="000622C2">
              <w:rPr>
                <w:rFonts w:ascii="Arial Narrow" w:hAnsi="Arial Narrow" w:cs="Arial"/>
                <w:lang w:val="es-ES" w:eastAsia="es-ES"/>
              </w:rPr>
              <w:t>Criterio Contexto Laboral</w:t>
            </w:r>
          </w:p>
        </w:tc>
        <w:tc>
          <w:tcPr>
            <w:tcW w:w="2939" w:type="dxa"/>
            <w:shd w:val="clear" w:color="auto" w:fill="auto"/>
          </w:tcPr>
          <w:p w14:paraId="288CC912" w14:textId="77777777" w:rsidR="00ED648E" w:rsidRPr="000622C2" w:rsidRDefault="00ED648E" w:rsidP="006C4D51">
            <w:pPr>
              <w:contextualSpacing/>
              <w:jc w:val="both"/>
              <w:cnfStyle w:val="000000010000" w:firstRow="0" w:lastRow="0" w:firstColumn="0" w:lastColumn="0" w:oddVBand="0" w:evenVBand="0" w:oddHBand="0" w:evenHBand="1" w:firstRowFirstColumn="0" w:firstRowLastColumn="0" w:lastRowFirstColumn="0" w:lastRowLastColumn="0"/>
              <w:rPr>
                <w:rFonts w:ascii="Arial Narrow" w:hAnsi="Arial Narrow" w:cs="Arial"/>
                <w:bCs/>
                <w:lang w:val="es-ES" w:eastAsia="es-ES"/>
              </w:rPr>
            </w:pPr>
            <w:r w:rsidRPr="000622C2">
              <w:rPr>
                <w:rFonts w:ascii="Arial Narrow" w:hAnsi="Arial Narrow" w:cs="Arial"/>
                <w:bCs/>
                <w:lang w:val="es-ES" w:eastAsia="es-ES"/>
              </w:rPr>
              <w:t>Profesional de la educación, educadora de párvulos y/o artista educador activos (actividad directa con NNJ) en iniciativas y/o programas en educación formal, no formal o mediación artística de espacios culturales</w:t>
            </w:r>
          </w:p>
          <w:p w14:paraId="3C0A8205" w14:textId="77777777" w:rsidR="00ED648E" w:rsidRPr="000622C2" w:rsidRDefault="00ED648E" w:rsidP="006C4D51">
            <w:pPr>
              <w:contextualSpacing/>
              <w:jc w:val="both"/>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cs="Arial"/>
                <w:bCs/>
                <w:lang w:val="es-ES" w:eastAsia="es-ES"/>
              </w:rPr>
            </w:pPr>
          </w:p>
        </w:tc>
        <w:tc>
          <w:tcPr>
            <w:tcW w:w="2940" w:type="dxa"/>
            <w:shd w:val="clear" w:color="auto" w:fill="auto"/>
          </w:tcPr>
          <w:p w14:paraId="7A2AC26B" w14:textId="77777777" w:rsidR="00ED648E" w:rsidRPr="000622C2" w:rsidRDefault="00ED648E" w:rsidP="006C4D51">
            <w:pPr>
              <w:contextualSpacing/>
              <w:jc w:val="both"/>
              <w:cnfStyle w:val="000000010000" w:firstRow="0" w:lastRow="0" w:firstColumn="0" w:lastColumn="0" w:oddVBand="0" w:evenVBand="0" w:oddHBand="0" w:evenHBand="1" w:firstRowFirstColumn="0" w:firstRowLastColumn="0" w:lastRowFirstColumn="0" w:lastRowLastColumn="0"/>
              <w:rPr>
                <w:rFonts w:ascii="Arial Narrow" w:hAnsi="Arial Narrow" w:cs="Arial"/>
                <w:lang w:val="es-ES"/>
              </w:rPr>
            </w:pPr>
            <w:r w:rsidRPr="000622C2">
              <w:rPr>
                <w:rFonts w:ascii="Arial Narrow" w:hAnsi="Arial Narrow" w:cs="Arial"/>
                <w:lang w:val="es-ES"/>
              </w:rPr>
              <w:t>5 Puntos</w:t>
            </w:r>
          </w:p>
        </w:tc>
      </w:tr>
      <w:tr w:rsidR="000622C2" w:rsidRPr="000622C2" w14:paraId="62C6EACB" w14:textId="77777777" w:rsidTr="008D34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9" w:type="dxa"/>
            <w:vMerge/>
            <w:shd w:val="clear" w:color="auto" w:fill="auto"/>
          </w:tcPr>
          <w:p w14:paraId="7ECCA0ED" w14:textId="77777777" w:rsidR="00ED648E" w:rsidRPr="000622C2" w:rsidRDefault="00ED648E" w:rsidP="006C4D51">
            <w:pPr>
              <w:contextualSpacing/>
              <w:jc w:val="both"/>
              <w:rPr>
                <w:rFonts w:ascii="Arial Narrow" w:hAnsi="Arial Narrow" w:cs="Arial"/>
                <w:bCs w:val="0"/>
                <w:lang w:val="es-ES" w:eastAsia="es-ES"/>
              </w:rPr>
            </w:pPr>
          </w:p>
        </w:tc>
        <w:tc>
          <w:tcPr>
            <w:tcW w:w="2939" w:type="dxa"/>
            <w:shd w:val="clear" w:color="auto" w:fill="auto"/>
          </w:tcPr>
          <w:p w14:paraId="0B468F40" w14:textId="77777777" w:rsidR="00ED648E" w:rsidRPr="000622C2" w:rsidRDefault="00ED648E" w:rsidP="006C4D51">
            <w:pPr>
              <w:contextualSpacing/>
              <w:jc w:val="both"/>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cs="Arial"/>
                <w:bCs/>
                <w:lang w:val="es-ES" w:eastAsia="es-ES"/>
              </w:rPr>
            </w:pPr>
            <w:r w:rsidRPr="000622C2">
              <w:rPr>
                <w:rFonts w:ascii="Arial Narrow" w:hAnsi="Arial Narrow" w:cs="Arial"/>
                <w:bCs/>
                <w:lang w:val="es-ES" w:eastAsia="es-ES"/>
              </w:rPr>
              <w:t>Profesional de la educación, educadora de párvulos y/o artista educador que gestiona actividades en  educación formal, no formal o mediación artística de espacios culturales</w:t>
            </w:r>
          </w:p>
        </w:tc>
        <w:tc>
          <w:tcPr>
            <w:tcW w:w="2940" w:type="dxa"/>
            <w:shd w:val="clear" w:color="auto" w:fill="auto"/>
          </w:tcPr>
          <w:p w14:paraId="2CF23423" w14:textId="77777777" w:rsidR="00ED648E" w:rsidRPr="000622C2" w:rsidRDefault="00ED648E" w:rsidP="006C4D51">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lang w:val="es-ES"/>
              </w:rPr>
            </w:pPr>
            <w:r w:rsidRPr="000622C2">
              <w:rPr>
                <w:rFonts w:ascii="Arial Narrow" w:hAnsi="Arial Narrow" w:cs="Arial"/>
                <w:lang w:val="es-ES"/>
              </w:rPr>
              <w:t>3 Puntos</w:t>
            </w:r>
          </w:p>
        </w:tc>
      </w:tr>
      <w:tr w:rsidR="000622C2" w:rsidRPr="000622C2" w14:paraId="5A3E3E2D" w14:textId="77777777" w:rsidTr="008D34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9" w:type="dxa"/>
            <w:vMerge/>
            <w:shd w:val="clear" w:color="auto" w:fill="auto"/>
          </w:tcPr>
          <w:p w14:paraId="042A63E9" w14:textId="77777777" w:rsidR="00ED648E" w:rsidRPr="000622C2" w:rsidRDefault="00ED648E" w:rsidP="006C4D51">
            <w:pPr>
              <w:contextualSpacing/>
              <w:jc w:val="both"/>
              <w:rPr>
                <w:rFonts w:ascii="Arial Narrow" w:hAnsi="Arial Narrow" w:cs="Arial"/>
                <w:bCs w:val="0"/>
                <w:lang w:val="es-ES" w:eastAsia="es-ES"/>
              </w:rPr>
            </w:pPr>
          </w:p>
        </w:tc>
        <w:tc>
          <w:tcPr>
            <w:tcW w:w="2939" w:type="dxa"/>
            <w:shd w:val="clear" w:color="auto" w:fill="auto"/>
          </w:tcPr>
          <w:p w14:paraId="6947A647" w14:textId="77777777" w:rsidR="00ED648E" w:rsidRPr="000622C2" w:rsidRDefault="00ED648E" w:rsidP="006C4D51">
            <w:pPr>
              <w:contextualSpacing/>
              <w:jc w:val="both"/>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cs="Arial"/>
                <w:bCs/>
                <w:lang w:val="es-ES" w:eastAsia="es-ES"/>
              </w:rPr>
            </w:pPr>
            <w:r w:rsidRPr="000622C2">
              <w:rPr>
                <w:rFonts w:ascii="Arial Narrow" w:hAnsi="Arial Narrow" w:cs="Arial"/>
                <w:bCs/>
                <w:lang w:val="es-ES" w:eastAsia="es-ES"/>
              </w:rPr>
              <w:t>Profesional de la educación, educadora de párvulos y/o artista educador inactivo  en educación formal, no formal o mediación artística de espacios culturales</w:t>
            </w:r>
          </w:p>
        </w:tc>
        <w:tc>
          <w:tcPr>
            <w:tcW w:w="2940" w:type="dxa"/>
            <w:shd w:val="clear" w:color="auto" w:fill="auto"/>
          </w:tcPr>
          <w:p w14:paraId="7CC2DA51" w14:textId="77777777" w:rsidR="00ED648E" w:rsidRPr="000622C2" w:rsidRDefault="00ED648E" w:rsidP="006C4D51">
            <w:pPr>
              <w:contextualSpacing/>
              <w:jc w:val="both"/>
              <w:cnfStyle w:val="000000010000" w:firstRow="0" w:lastRow="0" w:firstColumn="0" w:lastColumn="0" w:oddVBand="0" w:evenVBand="0" w:oddHBand="0" w:evenHBand="1" w:firstRowFirstColumn="0" w:firstRowLastColumn="0" w:lastRowFirstColumn="0" w:lastRowLastColumn="0"/>
              <w:rPr>
                <w:rFonts w:ascii="Arial Narrow" w:hAnsi="Arial Narrow" w:cs="Arial"/>
                <w:lang w:val="es-ES"/>
              </w:rPr>
            </w:pPr>
            <w:r w:rsidRPr="000622C2">
              <w:rPr>
                <w:rFonts w:ascii="Arial Narrow" w:hAnsi="Arial Narrow" w:cs="Arial"/>
                <w:lang w:val="es-ES"/>
              </w:rPr>
              <w:t>1 Punto</w:t>
            </w:r>
          </w:p>
        </w:tc>
      </w:tr>
      <w:tr w:rsidR="000622C2" w:rsidRPr="000622C2" w14:paraId="6A3D4C0C" w14:textId="77777777" w:rsidTr="008D34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9" w:type="dxa"/>
            <w:vMerge w:val="restart"/>
            <w:shd w:val="clear" w:color="auto" w:fill="auto"/>
          </w:tcPr>
          <w:p w14:paraId="20E41BCB" w14:textId="77777777" w:rsidR="00ED648E" w:rsidRPr="000622C2" w:rsidRDefault="00ED648E" w:rsidP="006C4D51">
            <w:pPr>
              <w:contextualSpacing/>
              <w:jc w:val="both"/>
              <w:rPr>
                <w:rFonts w:ascii="Arial Narrow" w:hAnsi="Arial Narrow" w:cs="Arial"/>
                <w:bCs w:val="0"/>
                <w:lang w:val="es-ES" w:eastAsia="es-ES"/>
              </w:rPr>
            </w:pPr>
            <w:r w:rsidRPr="000622C2">
              <w:rPr>
                <w:rFonts w:ascii="Arial Narrow" w:hAnsi="Arial Narrow" w:cs="Arial"/>
                <w:lang w:val="es-ES" w:eastAsia="es-ES"/>
              </w:rPr>
              <w:t>Criterios administrativos</w:t>
            </w:r>
          </w:p>
        </w:tc>
        <w:tc>
          <w:tcPr>
            <w:tcW w:w="2939" w:type="dxa"/>
            <w:shd w:val="clear" w:color="auto" w:fill="auto"/>
          </w:tcPr>
          <w:p w14:paraId="6A0AED3F" w14:textId="77777777" w:rsidR="00ED648E" w:rsidRPr="000622C2" w:rsidRDefault="00ED648E" w:rsidP="006C4D51">
            <w:pPr>
              <w:contextualSpacing/>
              <w:jc w:val="both"/>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cs="Arial"/>
                <w:bCs/>
                <w:lang w:val="es-ES" w:eastAsia="es-ES"/>
              </w:rPr>
            </w:pPr>
            <w:r w:rsidRPr="000622C2">
              <w:rPr>
                <w:rFonts w:ascii="Arial Narrow" w:eastAsiaTheme="majorEastAsia" w:hAnsi="Arial Narrow" w:cs="Arial"/>
                <w:bCs/>
                <w:lang w:val="es-ES" w:eastAsia="es-ES"/>
              </w:rPr>
              <w:t>El postulante adjunta toda la información y medios de verificación solicitada en las bases.</w:t>
            </w:r>
          </w:p>
        </w:tc>
        <w:tc>
          <w:tcPr>
            <w:tcW w:w="2940" w:type="dxa"/>
            <w:shd w:val="clear" w:color="auto" w:fill="auto"/>
          </w:tcPr>
          <w:p w14:paraId="403C740F" w14:textId="77777777" w:rsidR="00ED648E" w:rsidRPr="000622C2" w:rsidRDefault="00ED648E" w:rsidP="006C4D51">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lang w:val="es-ES"/>
              </w:rPr>
            </w:pPr>
            <w:r w:rsidRPr="000622C2">
              <w:rPr>
                <w:rFonts w:ascii="Arial Narrow" w:hAnsi="Arial Narrow" w:cs="Arial"/>
                <w:lang w:val="es-ES"/>
              </w:rPr>
              <w:t>5 Puntos</w:t>
            </w:r>
          </w:p>
        </w:tc>
      </w:tr>
      <w:tr w:rsidR="000622C2" w:rsidRPr="000622C2" w14:paraId="5801D9E1" w14:textId="77777777" w:rsidTr="008D34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9" w:type="dxa"/>
            <w:vMerge/>
            <w:shd w:val="clear" w:color="auto" w:fill="auto"/>
          </w:tcPr>
          <w:p w14:paraId="4C9B5814" w14:textId="77777777" w:rsidR="00ED648E" w:rsidRPr="000622C2" w:rsidRDefault="00ED648E" w:rsidP="006C4D51">
            <w:pPr>
              <w:contextualSpacing/>
              <w:jc w:val="both"/>
              <w:rPr>
                <w:rFonts w:ascii="Arial Narrow" w:hAnsi="Arial Narrow" w:cs="Arial"/>
                <w:bCs w:val="0"/>
                <w:lang w:val="es-ES" w:eastAsia="es-ES"/>
              </w:rPr>
            </w:pPr>
          </w:p>
        </w:tc>
        <w:tc>
          <w:tcPr>
            <w:tcW w:w="2939" w:type="dxa"/>
            <w:shd w:val="clear" w:color="auto" w:fill="auto"/>
          </w:tcPr>
          <w:p w14:paraId="7E8ECA6F" w14:textId="77777777" w:rsidR="00ED648E" w:rsidRPr="000622C2" w:rsidRDefault="00ED648E" w:rsidP="006C4D51">
            <w:pPr>
              <w:contextualSpacing/>
              <w:jc w:val="both"/>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cs="Arial"/>
                <w:bCs/>
                <w:lang w:val="es-ES" w:eastAsia="es-ES"/>
              </w:rPr>
            </w:pPr>
            <w:r w:rsidRPr="000622C2">
              <w:rPr>
                <w:rFonts w:ascii="Arial Narrow" w:eastAsiaTheme="majorEastAsia" w:hAnsi="Arial Narrow" w:cs="Arial"/>
                <w:bCs/>
                <w:lang w:val="es-ES" w:eastAsia="es-ES"/>
              </w:rPr>
              <w:t>El postulante  no acredita la información y medios de verificación solicitada en las bases</w:t>
            </w:r>
          </w:p>
        </w:tc>
        <w:tc>
          <w:tcPr>
            <w:tcW w:w="2940" w:type="dxa"/>
            <w:shd w:val="clear" w:color="auto" w:fill="auto"/>
          </w:tcPr>
          <w:p w14:paraId="46F8F5FE" w14:textId="77777777" w:rsidR="00ED648E" w:rsidRPr="000622C2" w:rsidRDefault="00ED648E" w:rsidP="006C4D51">
            <w:pPr>
              <w:contextualSpacing/>
              <w:jc w:val="both"/>
              <w:cnfStyle w:val="000000010000" w:firstRow="0" w:lastRow="0" w:firstColumn="0" w:lastColumn="0" w:oddVBand="0" w:evenVBand="0" w:oddHBand="0" w:evenHBand="1" w:firstRowFirstColumn="0" w:firstRowLastColumn="0" w:lastRowFirstColumn="0" w:lastRowLastColumn="0"/>
              <w:rPr>
                <w:rFonts w:ascii="Arial Narrow" w:hAnsi="Arial Narrow" w:cs="Arial"/>
                <w:lang w:val="es-ES"/>
              </w:rPr>
            </w:pPr>
            <w:r w:rsidRPr="000622C2">
              <w:rPr>
                <w:rFonts w:ascii="Arial Narrow" w:hAnsi="Arial Narrow" w:cs="Arial"/>
                <w:lang w:val="es-ES"/>
              </w:rPr>
              <w:t>0 Puntos</w:t>
            </w:r>
          </w:p>
        </w:tc>
      </w:tr>
    </w:tbl>
    <w:p w14:paraId="5A1066F3" w14:textId="77777777" w:rsidR="00ED648E" w:rsidRPr="000622C2" w:rsidRDefault="00ED648E" w:rsidP="00ED648E">
      <w:pPr>
        <w:jc w:val="both"/>
      </w:pPr>
    </w:p>
    <w:p w14:paraId="50C4886F" w14:textId="44AC25E4" w:rsidR="00A24AF9" w:rsidRPr="000622C2" w:rsidRDefault="00ED648E" w:rsidP="00A24AF9">
      <w:pPr>
        <w:ind w:left="360"/>
        <w:jc w:val="both"/>
        <w:rPr>
          <w:rFonts w:ascii="Arial Narrow" w:hAnsi="Arial Narrow"/>
          <w:b/>
        </w:rPr>
      </w:pPr>
      <w:r w:rsidRPr="000622C2">
        <w:rPr>
          <w:rFonts w:ascii="Arial Narrow" w:hAnsi="Arial Narrow"/>
          <w:b/>
        </w:rPr>
        <w:t>8</w:t>
      </w:r>
      <w:r w:rsidR="00A24AF9" w:rsidRPr="000622C2">
        <w:rPr>
          <w:rFonts w:ascii="Arial Narrow" w:hAnsi="Arial Narrow"/>
          <w:b/>
        </w:rPr>
        <w:t xml:space="preserve">. Notificaciones </w:t>
      </w:r>
    </w:p>
    <w:p w14:paraId="1EB2F5B3" w14:textId="2309B170" w:rsidR="00A24AF9" w:rsidRPr="000622C2" w:rsidRDefault="00A24AF9" w:rsidP="00A24AF9">
      <w:pPr>
        <w:spacing w:line="276" w:lineRule="auto"/>
        <w:jc w:val="both"/>
        <w:rPr>
          <w:rFonts w:ascii="Arial Narrow" w:hAnsi="Arial Narrow"/>
        </w:rPr>
      </w:pPr>
      <w:r w:rsidRPr="000622C2">
        <w:rPr>
          <w:rFonts w:ascii="Arial Narrow" w:hAnsi="Arial Narrow"/>
        </w:rPr>
        <w:t xml:space="preserve">El postulante deberá indicar en el Formulario Postulación una </w:t>
      </w:r>
      <w:r w:rsidRPr="000622C2">
        <w:rPr>
          <w:rFonts w:ascii="Arial Narrow" w:hAnsi="Arial Narrow"/>
          <w:b/>
          <w:u w:val="single"/>
        </w:rPr>
        <w:t>dirección de correo electrónico para la notificación de las distintas etapas concursales</w:t>
      </w:r>
      <w:r w:rsidRPr="000622C2">
        <w:rPr>
          <w:rFonts w:ascii="Arial Narrow" w:hAnsi="Arial Narrow"/>
        </w:rPr>
        <w:t xml:space="preserve">, para la declaración de admisibilidad, selección o no selección y la declaración de postulación fuera de plazo. Será responsabilidad del postulante mantener su correo en buen estado. </w:t>
      </w:r>
      <w:r w:rsidR="006C3F20" w:rsidRPr="000622C2">
        <w:rPr>
          <w:rFonts w:ascii="Arial Narrow" w:hAnsi="Arial Narrow"/>
        </w:rPr>
        <w:t>La notificación</w:t>
      </w:r>
      <w:r w:rsidR="00F271BD" w:rsidRPr="000622C2">
        <w:rPr>
          <w:rFonts w:ascii="Arial Narrow" w:hAnsi="Arial Narrow"/>
        </w:rPr>
        <w:t xml:space="preserve"> de aceptación</w:t>
      </w:r>
      <w:r w:rsidR="006C3F20" w:rsidRPr="000622C2">
        <w:rPr>
          <w:rFonts w:ascii="Arial Narrow" w:hAnsi="Arial Narrow"/>
        </w:rPr>
        <w:t xml:space="preserve"> se realizará a más tardar el jueves </w:t>
      </w:r>
      <w:r w:rsidR="008D34E0" w:rsidRPr="000622C2">
        <w:rPr>
          <w:rFonts w:ascii="Arial Narrow" w:hAnsi="Arial Narrow"/>
        </w:rPr>
        <w:t>14 de julio</w:t>
      </w:r>
      <w:r w:rsidR="00C62BBE" w:rsidRPr="000622C2">
        <w:rPr>
          <w:rFonts w:ascii="Arial Narrow" w:hAnsi="Arial Narrow"/>
        </w:rPr>
        <w:t xml:space="preserve"> de 2022</w:t>
      </w:r>
      <w:r w:rsidR="006C3F20" w:rsidRPr="000622C2">
        <w:rPr>
          <w:rFonts w:ascii="Arial Narrow" w:hAnsi="Arial Narrow"/>
        </w:rPr>
        <w:t>.</w:t>
      </w:r>
    </w:p>
    <w:p w14:paraId="39E01376" w14:textId="77777777" w:rsidR="003F51F3" w:rsidRPr="000622C2" w:rsidRDefault="003F51F3" w:rsidP="00A24AF9">
      <w:pPr>
        <w:spacing w:line="276" w:lineRule="auto"/>
        <w:jc w:val="center"/>
        <w:rPr>
          <w:rFonts w:ascii="Arial Narrow" w:hAnsi="Arial Narrow"/>
          <w:b/>
        </w:rPr>
      </w:pPr>
    </w:p>
    <w:p w14:paraId="343AA179" w14:textId="595F58D7" w:rsidR="00A24AF9" w:rsidRPr="000622C2" w:rsidRDefault="00A24AF9" w:rsidP="00A24AF9">
      <w:pPr>
        <w:spacing w:line="276" w:lineRule="auto"/>
        <w:jc w:val="center"/>
        <w:rPr>
          <w:rFonts w:ascii="Arial Narrow" w:hAnsi="Arial Narrow"/>
          <w:b/>
        </w:rPr>
      </w:pPr>
      <w:r w:rsidRPr="000622C2">
        <w:rPr>
          <w:rFonts w:ascii="Arial Narrow" w:hAnsi="Arial Narrow"/>
          <w:b/>
        </w:rPr>
        <w:t>CAPITULO III</w:t>
      </w:r>
    </w:p>
    <w:p w14:paraId="485164DD" w14:textId="77777777" w:rsidR="00A24AF9" w:rsidRPr="000622C2" w:rsidRDefault="00A24AF9" w:rsidP="00A24AF9">
      <w:pPr>
        <w:spacing w:line="276" w:lineRule="auto"/>
        <w:jc w:val="center"/>
        <w:rPr>
          <w:rFonts w:ascii="Arial Narrow" w:hAnsi="Arial Narrow"/>
          <w:b/>
        </w:rPr>
      </w:pPr>
      <w:r w:rsidRPr="000622C2">
        <w:rPr>
          <w:rFonts w:ascii="Arial Narrow" w:hAnsi="Arial Narrow"/>
          <w:b/>
        </w:rPr>
        <w:lastRenderedPageBreak/>
        <w:t>ADMISIBILIDAD, EVALUACION Y SELECCIÓN</w:t>
      </w:r>
    </w:p>
    <w:p w14:paraId="75975E2E" w14:textId="77777777" w:rsidR="00A24AF9" w:rsidRPr="000622C2" w:rsidRDefault="00A24AF9" w:rsidP="00A24AF9">
      <w:pPr>
        <w:pStyle w:val="Prrafodelista"/>
        <w:ind w:left="585"/>
        <w:jc w:val="both"/>
        <w:rPr>
          <w:rFonts w:ascii="Arial Narrow" w:hAnsi="Arial Narrow"/>
        </w:rPr>
      </w:pPr>
    </w:p>
    <w:p w14:paraId="4B04FA21" w14:textId="77777777" w:rsidR="00A24AF9" w:rsidRPr="000622C2" w:rsidRDefault="00A24AF9" w:rsidP="00A24AF9">
      <w:pPr>
        <w:pStyle w:val="Prrafodelista"/>
        <w:ind w:left="0"/>
        <w:jc w:val="both"/>
        <w:rPr>
          <w:rFonts w:ascii="Arial Narrow" w:hAnsi="Arial Narrow"/>
          <w:b/>
        </w:rPr>
      </w:pPr>
    </w:p>
    <w:p w14:paraId="18FCA1BA" w14:textId="77777777" w:rsidR="00A24AF9" w:rsidRPr="000622C2" w:rsidRDefault="00A24AF9" w:rsidP="00A24AF9">
      <w:pPr>
        <w:pStyle w:val="Prrafodelista"/>
        <w:numPr>
          <w:ilvl w:val="0"/>
          <w:numId w:val="21"/>
        </w:numPr>
        <w:jc w:val="both"/>
        <w:rPr>
          <w:rFonts w:ascii="Arial Narrow" w:hAnsi="Arial Narrow"/>
          <w:b/>
        </w:rPr>
      </w:pPr>
      <w:r w:rsidRPr="000622C2">
        <w:rPr>
          <w:rFonts w:ascii="Arial Narrow" w:hAnsi="Arial Narrow"/>
          <w:b/>
        </w:rPr>
        <w:t xml:space="preserve"> Admisibilidad </w:t>
      </w:r>
    </w:p>
    <w:p w14:paraId="2ED518F7" w14:textId="77777777" w:rsidR="00A24AF9" w:rsidRPr="000622C2" w:rsidRDefault="00A24AF9" w:rsidP="00A24AF9">
      <w:pPr>
        <w:spacing w:line="276" w:lineRule="auto"/>
        <w:jc w:val="both"/>
        <w:rPr>
          <w:rFonts w:ascii="Arial Narrow" w:hAnsi="Arial Narrow"/>
        </w:rPr>
      </w:pPr>
      <w:r w:rsidRPr="000622C2">
        <w:rPr>
          <w:rFonts w:ascii="Arial Narrow" w:hAnsi="Arial Narrow"/>
        </w:rPr>
        <w:t>Una vez recibidas las postulaciones en soporte digital o papel se determina su admisibilidad, debiendo verificarse por la Comisión de Evaluación las siguientes circunstancias:</w:t>
      </w:r>
    </w:p>
    <w:p w14:paraId="402B7EA4" w14:textId="77777777" w:rsidR="00A24AF9" w:rsidRPr="000622C2" w:rsidRDefault="00A24AF9" w:rsidP="00A24AF9">
      <w:pPr>
        <w:pStyle w:val="Prrafodelista"/>
        <w:numPr>
          <w:ilvl w:val="0"/>
          <w:numId w:val="13"/>
        </w:numPr>
        <w:jc w:val="both"/>
        <w:rPr>
          <w:rFonts w:ascii="Arial Narrow" w:hAnsi="Arial Narrow"/>
        </w:rPr>
      </w:pPr>
      <w:r w:rsidRPr="000622C2">
        <w:rPr>
          <w:rFonts w:ascii="Arial Narrow" w:hAnsi="Arial Narrow"/>
        </w:rPr>
        <w:t>Que la postulación se haya efectuado dentro de los plazos señalados.</w:t>
      </w:r>
    </w:p>
    <w:p w14:paraId="5FA63B48" w14:textId="77777777" w:rsidR="00A24AF9" w:rsidRPr="000622C2" w:rsidRDefault="00A24AF9" w:rsidP="00A24AF9">
      <w:pPr>
        <w:pStyle w:val="Prrafodelista"/>
        <w:numPr>
          <w:ilvl w:val="0"/>
          <w:numId w:val="13"/>
        </w:numPr>
        <w:jc w:val="both"/>
        <w:rPr>
          <w:rFonts w:ascii="Arial Narrow" w:hAnsi="Arial Narrow"/>
        </w:rPr>
      </w:pPr>
      <w:r w:rsidRPr="000622C2">
        <w:rPr>
          <w:rFonts w:ascii="Arial Narrow" w:hAnsi="Arial Narrow"/>
        </w:rPr>
        <w:t>Que los postulantes hayan hecho entrega de los documentos señalados en el numeral 3 del capítulo II de las presentes bases.</w:t>
      </w:r>
    </w:p>
    <w:p w14:paraId="073D33F8" w14:textId="77777777" w:rsidR="00A24AF9" w:rsidRPr="000622C2" w:rsidRDefault="00A24AF9" w:rsidP="00A24AF9">
      <w:pPr>
        <w:pStyle w:val="Prrafodelista"/>
        <w:numPr>
          <w:ilvl w:val="0"/>
          <w:numId w:val="13"/>
        </w:numPr>
        <w:jc w:val="both"/>
        <w:rPr>
          <w:rFonts w:ascii="Arial Narrow" w:hAnsi="Arial Narrow"/>
        </w:rPr>
      </w:pPr>
      <w:r w:rsidRPr="000622C2">
        <w:rPr>
          <w:rFonts w:ascii="Arial Narrow" w:hAnsi="Arial Narrow"/>
        </w:rPr>
        <w:t>Que la postulación se haya efectuado de conformidad a las presentes bases.</w:t>
      </w:r>
    </w:p>
    <w:p w14:paraId="51FF5968" w14:textId="77777777" w:rsidR="00A24AF9" w:rsidRPr="000622C2" w:rsidRDefault="00A24AF9" w:rsidP="00A24AF9">
      <w:pPr>
        <w:pStyle w:val="Prrafodelista"/>
        <w:numPr>
          <w:ilvl w:val="0"/>
          <w:numId w:val="13"/>
        </w:numPr>
        <w:jc w:val="both"/>
        <w:rPr>
          <w:rFonts w:ascii="Arial Narrow" w:hAnsi="Arial Narrow"/>
        </w:rPr>
      </w:pPr>
      <w:r w:rsidRPr="000622C2">
        <w:rPr>
          <w:rFonts w:ascii="Arial Narrow" w:hAnsi="Arial Narrow"/>
        </w:rPr>
        <w:t>Que los postulantes no se encuentren incompatibles de postular, de acuerdo al número 4 del capítulo II de estas bases.</w:t>
      </w:r>
    </w:p>
    <w:p w14:paraId="02EECDFE" w14:textId="77777777" w:rsidR="00A24AF9" w:rsidRPr="000622C2" w:rsidRDefault="00A24AF9" w:rsidP="00A24AF9">
      <w:pPr>
        <w:spacing w:line="276" w:lineRule="auto"/>
        <w:jc w:val="both"/>
        <w:rPr>
          <w:rFonts w:ascii="Arial Narrow" w:hAnsi="Arial Narrow"/>
          <w:b/>
        </w:rPr>
      </w:pPr>
    </w:p>
    <w:p w14:paraId="1E6136FB" w14:textId="77777777" w:rsidR="00A24AF9" w:rsidRPr="000622C2" w:rsidRDefault="00A24AF9" w:rsidP="00A24AF9">
      <w:pPr>
        <w:pStyle w:val="Prrafodelista"/>
        <w:numPr>
          <w:ilvl w:val="0"/>
          <w:numId w:val="21"/>
        </w:numPr>
        <w:jc w:val="both"/>
        <w:rPr>
          <w:rFonts w:ascii="Arial Narrow" w:hAnsi="Arial Narrow"/>
          <w:b/>
        </w:rPr>
      </w:pPr>
      <w:r w:rsidRPr="000622C2">
        <w:rPr>
          <w:rFonts w:ascii="Arial Narrow" w:hAnsi="Arial Narrow"/>
          <w:b/>
        </w:rPr>
        <w:t>Comisión Evaluadora</w:t>
      </w:r>
    </w:p>
    <w:p w14:paraId="12870D63" w14:textId="77777777" w:rsidR="00A24AF9" w:rsidRPr="000622C2" w:rsidRDefault="00A24AF9" w:rsidP="00A24AF9">
      <w:pPr>
        <w:spacing w:line="276" w:lineRule="auto"/>
        <w:jc w:val="both"/>
        <w:rPr>
          <w:rFonts w:ascii="Arial Narrow" w:hAnsi="Arial Narrow"/>
        </w:rPr>
      </w:pPr>
      <w:r w:rsidRPr="000622C2">
        <w:rPr>
          <w:rFonts w:ascii="Arial Narrow" w:hAnsi="Arial Narrow"/>
        </w:rPr>
        <w:t>Las postulaciones que cumplan con los requisitos y condiciones de la presente convocatoria, serán evaluadas por una Comisión Evaluadora, compuesta por.</w:t>
      </w:r>
    </w:p>
    <w:p w14:paraId="7A7A834F" w14:textId="77777777" w:rsidR="00DF4ED2" w:rsidRPr="000622C2" w:rsidRDefault="00DF4ED2" w:rsidP="00DF4ED2">
      <w:pPr>
        <w:pStyle w:val="Prrafodelista"/>
        <w:numPr>
          <w:ilvl w:val="0"/>
          <w:numId w:val="13"/>
        </w:numPr>
        <w:jc w:val="both"/>
        <w:rPr>
          <w:rFonts w:ascii="Arial Narrow" w:hAnsi="Arial Narrow"/>
        </w:rPr>
      </w:pPr>
      <w:r w:rsidRPr="000622C2">
        <w:rPr>
          <w:rFonts w:ascii="Arial Narrow" w:hAnsi="Arial Narrow"/>
        </w:rPr>
        <w:t>Director Académico del programa representante de la Universidad Los Lagos.</w:t>
      </w:r>
    </w:p>
    <w:p w14:paraId="490C72EC" w14:textId="77777777" w:rsidR="00DF4ED2" w:rsidRPr="000622C2" w:rsidRDefault="00DF4ED2" w:rsidP="00DF4ED2">
      <w:pPr>
        <w:pStyle w:val="Prrafodelista"/>
        <w:numPr>
          <w:ilvl w:val="0"/>
          <w:numId w:val="13"/>
        </w:numPr>
        <w:jc w:val="both"/>
        <w:rPr>
          <w:rFonts w:ascii="Arial Narrow" w:hAnsi="Arial Narrow"/>
        </w:rPr>
      </w:pPr>
      <w:r w:rsidRPr="000622C2">
        <w:rPr>
          <w:rFonts w:ascii="Arial Narrow" w:hAnsi="Arial Narrow"/>
        </w:rPr>
        <w:t>Coordinador operativo del Programa representante de la Universidad de Los Lagos.</w:t>
      </w:r>
    </w:p>
    <w:p w14:paraId="7D47C408" w14:textId="77777777" w:rsidR="00A24AF9" w:rsidRPr="000622C2" w:rsidRDefault="00A24AF9" w:rsidP="00A24AF9">
      <w:pPr>
        <w:pStyle w:val="Prrafodelista"/>
        <w:numPr>
          <w:ilvl w:val="0"/>
          <w:numId w:val="13"/>
        </w:numPr>
        <w:jc w:val="both"/>
        <w:rPr>
          <w:rFonts w:ascii="Arial Narrow" w:hAnsi="Arial Narrow"/>
        </w:rPr>
      </w:pPr>
      <w:r w:rsidRPr="000622C2">
        <w:rPr>
          <w:rFonts w:ascii="Arial Narrow" w:hAnsi="Arial Narrow"/>
        </w:rPr>
        <w:t>Seremi de las Culturas, las Artes y el Patrimonio de la Región de Los Lagos, o por el funcionario/a que designe en su representación.</w:t>
      </w:r>
    </w:p>
    <w:p w14:paraId="1C32AAA2" w14:textId="6C40BB80" w:rsidR="00DF4ED2" w:rsidRPr="000622C2" w:rsidRDefault="00DF4ED2" w:rsidP="00986D98">
      <w:pPr>
        <w:pStyle w:val="Prrafodelista"/>
        <w:numPr>
          <w:ilvl w:val="0"/>
          <w:numId w:val="13"/>
        </w:numPr>
        <w:jc w:val="both"/>
        <w:rPr>
          <w:rFonts w:ascii="Arial Narrow" w:hAnsi="Arial Narrow"/>
        </w:rPr>
      </w:pPr>
      <w:r w:rsidRPr="000622C2">
        <w:rPr>
          <w:rFonts w:ascii="Arial Narrow" w:hAnsi="Arial Narrow"/>
        </w:rPr>
        <w:t>Representante de la Universidad de Chile/ O’Higgins adscrito</w:t>
      </w:r>
      <w:r w:rsidR="00494027" w:rsidRPr="000622C2">
        <w:rPr>
          <w:rFonts w:ascii="Arial Narrow" w:hAnsi="Arial Narrow"/>
        </w:rPr>
        <w:t xml:space="preserve"> </w:t>
      </w:r>
      <w:r w:rsidRPr="000622C2">
        <w:rPr>
          <w:rFonts w:ascii="Arial Narrow" w:hAnsi="Arial Narrow"/>
        </w:rPr>
        <w:t>al programa.</w:t>
      </w:r>
    </w:p>
    <w:p w14:paraId="404D373A" w14:textId="5E959B09" w:rsidR="00724628" w:rsidRPr="000622C2" w:rsidRDefault="00494027" w:rsidP="00494027">
      <w:pPr>
        <w:pStyle w:val="Prrafodelista"/>
        <w:numPr>
          <w:ilvl w:val="0"/>
          <w:numId w:val="13"/>
        </w:numPr>
        <w:jc w:val="both"/>
        <w:rPr>
          <w:rFonts w:ascii="Arial Narrow" w:hAnsi="Arial Narrow"/>
        </w:rPr>
      </w:pPr>
      <w:r w:rsidRPr="000622C2">
        <w:rPr>
          <w:rFonts w:ascii="Arial Narrow" w:hAnsi="Arial Narrow"/>
        </w:rPr>
        <w:t xml:space="preserve">Representante de la Mesa de Educación Artística que no haya postulado al programa o que no haya patrocinado a algún/a postulante. </w:t>
      </w:r>
    </w:p>
    <w:p w14:paraId="322C6FB0" w14:textId="77777777" w:rsidR="004F61DD" w:rsidRPr="000622C2" w:rsidRDefault="004F61DD" w:rsidP="00724628">
      <w:pPr>
        <w:spacing w:after="200" w:line="276" w:lineRule="auto"/>
        <w:jc w:val="center"/>
        <w:rPr>
          <w:rFonts w:ascii="Arial Narrow" w:eastAsia="Calibri" w:hAnsi="Arial Narrow"/>
          <w:b/>
        </w:rPr>
      </w:pPr>
    </w:p>
    <w:p w14:paraId="16BC9F54" w14:textId="77777777" w:rsidR="00724628" w:rsidRPr="000622C2" w:rsidRDefault="00724628" w:rsidP="00724628">
      <w:pPr>
        <w:spacing w:after="200" w:line="276" w:lineRule="auto"/>
        <w:jc w:val="center"/>
        <w:rPr>
          <w:rFonts w:ascii="Arial Narrow" w:eastAsia="Calibri" w:hAnsi="Arial Narrow"/>
          <w:b/>
        </w:rPr>
      </w:pPr>
      <w:r w:rsidRPr="000622C2">
        <w:rPr>
          <w:rFonts w:ascii="Arial Narrow" w:eastAsia="Calibri" w:hAnsi="Arial Narrow"/>
          <w:b/>
        </w:rPr>
        <w:t>Capitulo IV</w:t>
      </w:r>
    </w:p>
    <w:p w14:paraId="4FECC40F" w14:textId="0DB49CEF" w:rsidR="00724628" w:rsidRPr="000622C2" w:rsidRDefault="00724628" w:rsidP="005776C1">
      <w:pPr>
        <w:spacing w:line="276" w:lineRule="auto"/>
        <w:jc w:val="both"/>
        <w:rPr>
          <w:rFonts w:ascii="Arial Narrow" w:hAnsi="Arial Narrow" w:cs="Arial"/>
          <w:b/>
        </w:rPr>
      </w:pPr>
      <w:r w:rsidRPr="000622C2">
        <w:rPr>
          <w:rFonts w:ascii="Arial Narrow" w:eastAsiaTheme="minorEastAsia" w:hAnsi="Arial Narrow" w:cs="Arial"/>
          <w:b/>
        </w:rPr>
        <w:t xml:space="preserve">        1. </w:t>
      </w:r>
      <w:r w:rsidRPr="000622C2">
        <w:rPr>
          <w:rFonts w:ascii="Arial Narrow" w:hAnsi="Arial Narrow" w:cs="Arial"/>
          <w:b/>
        </w:rPr>
        <w:t>Período ejecución de la Beca</w:t>
      </w:r>
    </w:p>
    <w:p w14:paraId="492A4BF0" w14:textId="77777777" w:rsidR="00724628" w:rsidRPr="000622C2" w:rsidRDefault="00724628" w:rsidP="00724628">
      <w:pPr>
        <w:pStyle w:val="Prrafodelista"/>
        <w:ind w:left="0"/>
        <w:jc w:val="both"/>
        <w:rPr>
          <w:rFonts w:ascii="Arial Narrow" w:hAnsi="Arial Narrow" w:cs="Arial"/>
        </w:rPr>
      </w:pPr>
    </w:p>
    <w:p w14:paraId="76B023E1" w14:textId="78CAB715" w:rsidR="00724628" w:rsidRPr="000622C2" w:rsidRDefault="00724628" w:rsidP="00724628">
      <w:pPr>
        <w:pStyle w:val="Prrafodelista"/>
        <w:ind w:left="0"/>
        <w:jc w:val="both"/>
        <w:rPr>
          <w:rFonts w:ascii="Arial Narrow" w:hAnsi="Arial Narrow" w:cs="Arial"/>
        </w:rPr>
      </w:pPr>
      <w:r w:rsidRPr="000622C2">
        <w:rPr>
          <w:rFonts w:ascii="Arial Narrow" w:hAnsi="Arial Narrow" w:cs="Arial"/>
        </w:rPr>
        <w:t xml:space="preserve">Las fechas de ejecución van desde el mes de </w:t>
      </w:r>
      <w:r w:rsidR="00C62BBE" w:rsidRPr="000622C2">
        <w:rPr>
          <w:rFonts w:ascii="Arial Narrow" w:hAnsi="Arial Narrow" w:cs="Arial"/>
        </w:rPr>
        <w:t>agosto a noviembre de 2022.</w:t>
      </w:r>
    </w:p>
    <w:p w14:paraId="5E5D6BF1" w14:textId="77777777" w:rsidR="00724628" w:rsidRPr="000622C2" w:rsidRDefault="00724628" w:rsidP="00724628">
      <w:pPr>
        <w:pStyle w:val="Prrafodelista"/>
        <w:ind w:left="0"/>
        <w:jc w:val="both"/>
        <w:rPr>
          <w:rFonts w:ascii="Arial Narrow" w:hAnsi="Arial Narrow" w:cs="Arial"/>
          <w:b/>
        </w:rPr>
      </w:pPr>
    </w:p>
    <w:p w14:paraId="2B0981E5" w14:textId="2DE044EC" w:rsidR="00724628" w:rsidRPr="000622C2" w:rsidRDefault="005776C1" w:rsidP="00724628">
      <w:pPr>
        <w:ind w:left="360"/>
        <w:jc w:val="both"/>
        <w:rPr>
          <w:rFonts w:ascii="Arial Narrow" w:hAnsi="Arial Narrow" w:cs="Arial"/>
          <w:b/>
        </w:rPr>
      </w:pPr>
      <w:r w:rsidRPr="000622C2">
        <w:rPr>
          <w:rFonts w:ascii="Arial Narrow" w:hAnsi="Arial Narrow" w:cs="Arial"/>
          <w:b/>
        </w:rPr>
        <w:t>2</w:t>
      </w:r>
      <w:r w:rsidR="00724628" w:rsidRPr="000622C2">
        <w:rPr>
          <w:rFonts w:ascii="Arial Narrow" w:hAnsi="Arial Narrow" w:cs="Arial"/>
          <w:b/>
        </w:rPr>
        <w:t>. Obligaciones del Becado.</w:t>
      </w:r>
    </w:p>
    <w:p w14:paraId="26C9093B" w14:textId="77777777" w:rsidR="00724628" w:rsidRPr="000622C2" w:rsidRDefault="00724628" w:rsidP="00724628">
      <w:pPr>
        <w:pStyle w:val="Prrafodelista"/>
        <w:ind w:left="0"/>
        <w:jc w:val="both"/>
        <w:rPr>
          <w:rFonts w:ascii="Arial Narrow" w:hAnsi="Arial Narrow" w:cs="Arial"/>
        </w:rPr>
      </w:pPr>
    </w:p>
    <w:p w14:paraId="3868E43E" w14:textId="413C4574" w:rsidR="005973F3" w:rsidRPr="000622C2" w:rsidRDefault="005973F3" w:rsidP="005973F3">
      <w:pPr>
        <w:pStyle w:val="Prrafodelista"/>
        <w:numPr>
          <w:ilvl w:val="0"/>
          <w:numId w:val="28"/>
        </w:numPr>
        <w:pBdr>
          <w:top w:val="nil"/>
          <w:left w:val="nil"/>
          <w:bottom w:val="nil"/>
          <w:right w:val="nil"/>
          <w:between w:val="nil"/>
        </w:pBdr>
        <w:ind w:right="-8"/>
        <w:jc w:val="both"/>
      </w:pPr>
      <w:r w:rsidRPr="000622C2">
        <w:rPr>
          <w:rFonts w:ascii="Arial Narrow" w:hAnsi="Arial Narrow"/>
        </w:rPr>
        <w:t xml:space="preserve">Para la aprobación del Diplomado se requiere una nota igual o superior a 4.0 en la sumatoria de los trabajos individuales o grupales de cada curso, siendo la escala de Notas de 1.0 a 7.0. y cumpliendo </w:t>
      </w:r>
      <w:r w:rsidRPr="000622C2">
        <w:rPr>
          <w:rFonts w:ascii="Arial Narrow" w:hAnsi="Arial Narrow"/>
        </w:rPr>
        <w:lastRenderedPageBreak/>
        <w:t>con un 75% de asistencia mínima en las clases sincrónicas, este registro estará a cargo del tutor/</w:t>
      </w:r>
      <w:proofErr w:type="spellStart"/>
      <w:r w:rsidRPr="000622C2">
        <w:rPr>
          <w:rFonts w:ascii="Arial Narrow" w:hAnsi="Arial Narrow"/>
        </w:rPr>
        <w:t>ra</w:t>
      </w:r>
      <w:proofErr w:type="spellEnd"/>
      <w:r w:rsidRPr="000622C2">
        <w:rPr>
          <w:rFonts w:ascii="Arial Narrow" w:hAnsi="Arial Narrow"/>
        </w:rPr>
        <w:t xml:space="preserve"> responsable. Cada inasistencia deberá será justificada previamente a la coordinación.</w:t>
      </w:r>
    </w:p>
    <w:p w14:paraId="26ACE299" w14:textId="77777777" w:rsidR="005973F3" w:rsidRPr="000622C2" w:rsidRDefault="005973F3" w:rsidP="005973F3">
      <w:pPr>
        <w:pStyle w:val="Prrafodelista"/>
        <w:jc w:val="both"/>
        <w:rPr>
          <w:rFonts w:ascii="Arial Narrow" w:hAnsi="Arial Narrow" w:cs="Arial"/>
        </w:rPr>
      </w:pPr>
    </w:p>
    <w:p w14:paraId="3EF86168" w14:textId="2F3BDD7D" w:rsidR="00724628" w:rsidRPr="000622C2" w:rsidRDefault="00724628" w:rsidP="00724628">
      <w:pPr>
        <w:pStyle w:val="Prrafodelista"/>
        <w:numPr>
          <w:ilvl w:val="0"/>
          <w:numId w:val="28"/>
        </w:numPr>
        <w:jc w:val="both"/>
        <w:rPr>
          <w:rFonts w:ascii="Arial Narrow" w:hAnsi="Arial Narrow" w:cs="Arial"/>
        </w:rPr>
      </w:pPr>
      <w:r w:rsidRPr="000622C2">
        <w:rPr>
          <w:rFonts w:ascii="Arial Narrow" w:hAnsi="Arial Narrow" w:cs="Arial"/>
          <w:b/>
          <w:bCs/>
        </w:rPr>
        <w:t xml:space="preserve">Es de su responsabilidad </w:t>
      </w:r>
      <w:r w:rsidR="00494027" w:rsidRPr="000622C2">
        <w:rPr>
          <w:rFonts w:ascii="Arial Narrow" w:hAnsi="Arial Narrow" w:cs="Arial"/>
          <w:b/>
          <w:bCs/>
        </w:rPr>
        <w:t xml:space="preserve">disponer del tiempo necesario, </w:t>
      </w:r>
      <w:r w:rsidRPr="000622C2">
        <w:rPr>
          <w:rFonts w:ascii="Arial Narrow" w:hAnsi="Arial Narrow" w:cs="Arial"/>
          <w:b/>
          <w:bCs/>
        </w:rPr>
        <w:t>acceso a internet y un computado</w:t>
      </w:r>
      <w:r w:rsidRPr="000622C2">
        <w:rPr>
          <w:rFonts w:ascii="Arial Narrow" w:hAnsi="Arial Narrow" w:cs="Arial"/>
        </w:rPr>
        <w:t>r para realizar el Diplomado de Educación Artística en los tiempos establecidos en la convocatoria.</w:t>
      </w:r>
    </w:p>
    <w:p w14:paraId="59BDA700" w14:textId="1339BE9D" w:rsidR="00724628" w:rsidRPr="000622C2" w:rsidRDefault="00724628" w:rsidP="00724628">
      <w:pPr>
        <w:pStyle w:val="Prrafodelista"/>
        <w:numPr>
          <w:ilvl w:val="0"/>
          <w:numId w:val="28"/>
        </w:numPr>
        <w:jc w:val="both"/>
        <w:rPr>
          <w:rFonts w:ascii="Arial Narrow" w:hAnsi="Arial Narrow" w:cs="Arial"/>
        </w:rPr>
      </w:pPr>
      <w:r w:rsidRPr="000622C2">
        <w:rPr>
          <w:rFonts w:ascii="Arial Narrow" w:hAnsi="Arial Narrow" w:cs="Arial"/>
        </w:rPr>
        <w:t>Cumplir de manera estricta y participar activa y responsablemente</w:t>
      </w:r>
      <w:r w:rsidR="00494027" w:rsidRPr="000622C2">
        <w:rPr>
          <w:rFonts w:ascii="Arial Narrow" w:hAnsi="Arial Narrow" w:cs="Arial"/>
        </w:rPr>
        <w:t xml:space="preserve"> en el Diplomado.</w:t>
      </w:r>
    </w:p>
    <w:p w14:paraId="29524C5A" w14:textId="77777777" w:rsidR="005973F3" w:rsidRPr="000622C2" w:rsidRDefault="005973F3" w:rsidP="005973F3">
      <w:pPr>
        <w:pStyle w:val="Prrafodelista"/>
        <w:jc w:val="both"/>
        <w:rPr>
          <w:rFonts w:ascii="Arial Narrow" w:hAnsi="Arial Narrow" w:cs="Arial"/>
        </w:rPr>
      </w:pPr>
    </w:p>
    <w:p w14:paraId="6B3272E9" w14:textId="1691E23D" w:rsidR="00724628" w:rsidRPr="000622C2" w:rsidRDefault="00724628" w:rsidP="00E22A52">
      <w:pPr>
        <w:pStyle w:val="Prrafodelista"/>
        <w:numPr>
          <w:ilvl w:val="0"/>
          <w:numId w:val="28"/>
        </w:numPr>
        <w:jc w:val="both"/>
        <w:rPr>
          <w:rFonts w:ascii="Arial Narrow" w:hAnsi="Arial Narrow" w:cs="Arial"/>
        </w:rPr>
      </w:pPr>
      <w:r w:rsidRPr="000622C2">
        <w:rPr>
          <w:rFonts w:ascii="Arial Narrow" w:hAnsi="Arial Narrow" w:cs="Arial"/>
        </w:rPr>
        <w:t>Firma</w:t>
      </w:r>
      <w:r w:rsidR="0046712E" w:rsidRPr="000622C2">
        <w:rPr>
          <w:rFonts w:ascii="Arial Narrow" w:hAnsi="Arial Narrow" w:cs="Arial"/>
        </w:rPr>
        <w:t>r</w:t>
      </w:r>
      <w:r w:rsidRPr="000622C2">
        <w:rPr>
          <w:rFonts w:ascii="Arial Narrow" w:hAnsi="Arial Narrow" w:cs="Arial"/>
        </w:rPr>
        <w:t xml:space="preserve"> Carta de Compromiso con </w:t>
      </w:r>
      <w:r w:rsidR="00494027" w:rsidRPr="000622C2">
        <w:rPr>
          <w:rFonts w:ascii="Arial Narrow" w:hAnsi="Arial Narrow" w:cs="Arial"/>
        </w:rPr>
        <w:t xml:space="preserve">la Universidad de Los Lagos </w:t>
      </w:r>
      <w:r w:rsidRPr="000622C2">
        <w:rPr>
          <w:rFonts w:ascii="Arial Narrow" w:hAnsi="Arial Narrow" w:cs="Arial"/>
        </w:rPr>
        <w:t>aceptando las bases de la convocatoria y comprometiendo la implementación de su propuesta de retribución.</w:t>
      </w:r>
    </w:p>
    <w:sectPr w:rsidR="00724628" w:rsidRPr="000622C2" w:rsidSect="00B2647B">
      <w:headerReference w:type="default" r:id="rId11"/>
      <w:pgSz w:w="12240" w:h="15840"/>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B6402" w14:textId="77777777" w:rsidR="00852A6B" w:rsidRDefault="00852A6B" w:rsidP="00877484">
      <w:pPr>
        <w:spacing w:after="0" w:line="240" w:lineRule="auto"/>
      </w:pPr>
      <w:r>
        <w:separator/>
      </w:r>
    </w:p>
  </w:endnote>
  <w:endnote w:type="continuationSeparator" w:id="0">
    <w:p w14:paraId="3AEBFE97" w14:textId="77777777" w:rsidR="00852A6B" w:rsidRDefault="00852A6B" w:rsidP="00877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D77A2" w14:textId="77777777" w:rsidR="00852A6B" w:rsidRDefault="00852A6B" w:rsidP="00877484">
      <w:pPr>
        <w:spacing w:after="0" w:line="240" w:lineRule="auto"/>
      </w:pPr>
      <w:r>
        <w:separator/>
      </w:r>
    </w:p>
  </w:footnote>
  <w:footnote w:type="continuationSeparator" w:id="0">
    <w:p w14:paraId="4DC11A5B" w14:textId="77777777" w:rsidR="00852A6B" w:rsidRDefault="00852A6B" w:rsidP="00877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BD76" w14:textId="31C616C8" w:rsidR="00986D98" w:rsidRDefault="003F2C7F" w:rsidP="00877484">
    <w:pPr>
      <w:pStyle w:val="Encabezado"/>
    </w:pPr>
    <w:r>
      <w:rPr>
        <w:rFonts w:ascii="Arial Narrow" w:eastAsia="Times New Roman" w:hAnsi="Arial Narrow" w:cstheme="majorHAnsi"/>
        <w:b/>
        <w:noProof/>
        <w:lang w:val="en-US"/>
      </w:rPr>
      <w:drawing>
        <wp:anchor distT="0" distB="0" distL="114300" distR="114300" simplePos="0" relativeHeight="251661312" behindDoc="1" locked="0" layoutInCell="1" allowOverlap="1" wp14:anchorId="311A1431" wp14:editId="405CE452">
          <wp:simplePos x="0" y="0"/>
          <wp:positionH relativeFrom="column">
            <wp:posOffset>2234565</wp:posOffset>
          </wp:positionH>
          <wp:positionV relativeFrom="paragraph">
            <wp:posOffset>7620</wp:posOffset>
          </wp:positionV>
          <wp:extent cx="1485900" cy="813732"/>
          <wp:effectExtent l="0" t="0" r="0" b="571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485900" cy="813732"/>
                  </a:xfrm>
                  <a:prstGeom prst="rect">
                    <a:avLst/>
                  </a:prstGeom>
                </pic:spPr>
              </pic:pic>
            </a:graphicData>
          </a:graphic>
          <wp14:sizeRelH relativeFrom="page">
            <wp14:pctWidth>0</wp14:pctWidth>
          </wp14:sizeRelH>
          <wp14:sizeRelV relativeFrom="page">
            <wp14:pctHeight>0</wp14:pctHeight>
          </wp14:sizeRelV>
        </wp:anchor>
      </w:drawing>
    </w:r>
    <w:r w:rsidR="007D2D7D">
      <w:rPr>
        <w:rFonts w:ascii="Arial Narrow" w:hAnsi="Arial Narrow" w:cs="Arial"/>
        <w:b/>
        <w:noProof/>
        <w:lang w:val="en-US"/>
      </w:rPr>
      <w:drawing>
        <wp:anchor distT="0" distB="0" distL="114300" distR="114300" simplePos="0" relativeHeight="251659264" behindDoc="1" locked="0" layoutInCell="1" allowOverlap="1" wp14:anchorId="7F09B1D6" wp14:editId="13AB2778">
          <wp:simplePos x="0" y="0"/>
          <wp:positionH relativeFrom="column">
            <wp:posOffset>4454525</wp:posOffset>
          </wp:positionH>
          <wp:positionV relativeFrom="paragraph">
            <wp:posOffset>6985</wp:posOffset>
          </wp:positionV>
          <wp:extent cx="1057275" cy="957580"/>
          <wp:effectExtent l="0" t="0" r="9525" b="0"/>
          <wp:wrapNone/>
          <wp:docPr id="13" name="Imagen 13" descr="C:\Users\cristina.sanchez\Desktop\pc cristina sánchez\RED CULTURA 2019\Logos\Seremi_culturas_CMYK-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istina.sanchez\Desktop\pc cristina sánchez\RED CULTURA 2019\Logos\Seremi_culturas_CMYK-12.t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57275" cy="957580"/>
                  </a:xfrm>
                  <a:prstGeom prst="rect">
                    <a:avLst/>
                  </a:prstGeom>
                  <a:noFill/>
                  <a:ln>
                    <a:noFill/>
                  </a:ln>
                </pic:spPr>
              </pic:pic>
            </a:graphicData>
          </a:graphic>
        </wp:anchor>
      </w:drawing>
    </w:r>
    <w:r w:rsidR="00401066">
      <w:rPr>
        <w:noProof/>
        <w:lang w:val="en-US"/>
      </w:rPr>
      <w:drawing>
        <wp:inline distT="0" distB="0" distL="0" distR="0" wp14:anchorId="140F6DB7" wp14:editId="477F8C49">
          <wp:extent cx="2057400" cy="886408"/>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66765" cy="890443"/>
                  </a:xfrm>
                  <a:prstGeom prst="rect">
                    <a:avLst/>
                  </a:prstGeom>
                  <a:noFill/>
                  <a:ln>
                    <a:noFill/>
                  </a:ln>
                </pic:spPr>
              </pic:pic>
            </a:graphicData>
          </a:graphic>
        </wp:inline>
      </w:drawing>
    </w:r>
    <w:r w:rsidR="00401066">
      <w:t xml:space="preserve">  </w:t>
    </w:r>
  </w:p>
  <w:p w14:paraId="0FD71FE0" w14:textId="0DED703A" w:rsidR="00986D98" w:rsidRPr="00877484" w:rsidRDefault="00986D98" w:rsidP="003F2C7F">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1363"/>
    <w:multiLevelType w:val="hybridMultilevel"/>
    <w:tmpl w:val="101EB3FA"/>
    <w:lvl w:ilvl="0" w:tplc="7CFA1D28">
      <w:start w:val="1"/>
      <w:numFmt w:val="lowerLetter"/>
      <w:lvlText w:val="%1."/>
      <w:lvlJc w:val="left"/>
      <w:pPr>
        <w:ind w:left="585" w:hanging="360"/>
      </w:pPr>
      <w:rPr>
        <w:rFonts w:hint="default"/>
      </w:rPr>
    </w:lvl>
    <w:lvl w:ilvl="1" w:tplc="340A0019" w:tentative="1">
      <w:start w:val="1"/>
      <w:numFmt w:val="lowerLetter"/>
      <w:lvlText w:val="%2."/>
      <w:lvlJc w:val="left"/>
      <w:pPr>
        <w:ind w:left="1305" w:hanging="360"/>
      </w:pPr>
    </w:lvl>
    <w:lvl w:ilvl="2" w:tplc="340A001B" w:tentative="1">
      <w:start w:val="1"/>
      <w:numFmt w:val="lowerRoman"/>
      <w:lvlText w:val="%3."/>
      <w:lvlJc w:val="right"/>
      <w:pPr>
        <w:ind w:left="2025" w:hanging="180"/>
      </w:pPr>
    </w:lvl>
    <w:lvl w:ilvl="3" w:tplc="340A000F" w:tentative="1">
      <w:start w:val="1"/>
      <w:numFmt w:val="decimal"/>
      <w:lvlText w:val="%4."/>
      <w:lvlJc w:val="left"/>
      <w:pPr>
        <w:ind w:left="2745" w:hanging="360"/>
      </w:pPr>
    </w:lvl>
    <w:lvl w:ilvl="4" w:tplc="340A0019" w:tentative="1">
      <w:start w:val="1"/>
      <w:numFmt w:val="lowerLetter"/>
      <w:lvlText w:val="%5."/>
      <w:lvlJc w:val="left"/>
      <w:pPr>
        <w:ind w:left="3465" w:hanging="360"/>
      </w:pPr>
    </w:lvl>
    <w:lvl w:ilvl="5" w:tplc="340A001B" w:tentative="1">
      <w:start w:val="1"/>
      <w:numFmt w:val="lowerRoman"/>
      <w:lvlText w:val="%6."/>
      <w:lvlJc w:val="right"/>
      <w:pPr>
        <w:ind w:left="4185" w:hanging="180"/>
      </w:pPr>
    </w:lvl>
    <w:lvl w:ilvl="6" w:tplc="340A000F" w:tentative="1">
      <w:start w:val="1"/>
      <w:numFmt w:val="decimal"/>
      <w:lvlText w:val="%7."/>
      <w:lvlJc w:val="left"/>
      <w:pPr>
        <w:ind w:left="4905" w:hanging="360"/>
      </w:pPr>
    </w:lvl>
    <w:lvl w:ilvl="7" w:tplc="340A0019" w:tentative="1">
      <w:start w:val="1"/>
      <w:numFmt w:val="lowerLetter"/>
      <w:lvlText w:val="%8."/>
      <w:lvlJc w:val="left"/>
      <w:pPr>
        <w:ind w:left="5625" w:hanging="360"/>
      </w:pPr>
    </w:lvl>
    <w:lvl w:ilvl="8" w:tplc="340A001B" w:tentative="1">
      <w:start w:val="1"/>
      <w:numFmt w:val="lowerRoman"/>
      <w:lvlText w:val="%9."/>
      <w:lvlJc w:val="right"/>
      <w:pPr>
        <w:ind w:left="6345" w:hanging="180"/>
      </w:pPr>
    </w:lvl>
  </w:abstractNum>
  <w:abstractNum w:abstractNumId="1" w15:restartNumberingAfterBreak="0">
    <w:nsid w:val="118547FC"/>
    <w:multiLevelType w:val="hybridMultilevel"/>
    <w:tmpl w:val="C74425DE"/>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148038F9"/>
    <w:multiLevelType w:val="hybridMultilevel"/>
    <w:tmpl w:val="0CCA05E0"/>
    <w:lvl w:ilvl="0" w:tplc="340A000F">
      <w:start w:val="5"/>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9730917"/>
    <w:multiLevelType w:val="hybridMultilevel"/>
    <w:tmpl w:val="C394A390"/>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15:restartNumberingAfterBreak="0">
    <w:nsid w:val="1A0D07E9"/>
    <w:multiLevelType w:val="hybridMultilevel"/>
    <w:tmpl w:val="52AC060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1B7CB1"/>
    <w:multiLevelType w:val="hybridMultilevel"/>
    <w:tmpl w:val="04D47532"/>
    <w:lvl w:ilvl="0" w:tplc="49908C70">
      <w:start w:val="1"/>
      <w:numFmt w:val="bullet"/>
      <w:lvlText w:val="-"/>
      <w:lvlJc w:val="left"/>
      <w:pPr>
        <w:ind w:left="1428" w:hanging="360"/>
      </w:pPr>
      <w:rPr>
        <w:rFonts w:ascii="Verdana" w:eastAsia="Times New Roman" w:hAnsi="Verdana" w:cs="Times New Roman"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1DF56F47"/>
    <w:multiLevelType w:val="hybridMultilevel"/>
    <w:tmpl w:val="C978BE60"/>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6D86AD7"/>
    <w:multiLevelType w:val="hybridMultilevel"/>
    <w:tmpl w:val="640A2A9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B4F3401"/>
    <w:multiLevelType w:val="hybridMultilevel"/>
    <w:tmpl w:val="C978BE60"/>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0AD2502"/>
    <w:multiLevelType w:val="hybridMultilevel"/>
    <w:tmpl w:val="1DD0F64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2701DB0"/>
    <w:multiLevelType w:val="hybridMultilevel"/>
    <w:tmpl w:val="7E924126"/>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41F5A18"/>
    <w:multiLevelType w:val="hybridMultilevel"/>
    <w:tmpl w:val="E8964A5A"/>
    <w:lvl w:ilvl="0" w:tplc="40824858">
      <w:start w:val="1"/>
      <w:numFmt w:val="lowerLetter"/>
      <w:lvlText w:val="%1."/>
      <w:lvlJc w:val="left"/>
      <w:pPr>
        <w:ind w:left="360" w:hanging="360"/>
      </w:pPr>
      <w:rPr>
        <w:rFonts w:cs="Calibri" w:hint="default"/>
        <w:color w:val="00000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15:restartNumberingAfterBreak="0">
    <w:nsid w:val="35C04CC1"/>
    <w:multiLevelType w:val="hybridMultilevel"/>
    <w:tmpl w:val="2D9AEE42"/>
    <w:lvl w:ilvl="0" w:tplc="340A0017">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851431E"/>
    <w:multiLevelType w:val="hybridMultilevel"/>
    <w:tmpl w:val="BF5CC90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A7A2BE0"/>
    <w:multiLevelType w:val="hybridMultilevel"/>
    <w:tmpl w:val="8F145BF2"/>
    <w:lvl w:ilvl="0" w:tplc="340A0019">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15:restartNumberingAfterBreak="0">
    <w:nsid w:val="3CF3005E"/>
    <w:multiLevelType w:val="hybridMultilevel"/>
    <w:tmpl w:val="E61C74E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E755C97"/>
    <w:multiLevelType w:val="hybridMultilevel"/>
    <w:tmpl w:val="8B4680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1103C78"/>
    <w:multiLevelType w:val="hybridMultilevel"/>
    <w:tmpl w:val="1CDEC12A"/>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8" w15:restartNumberingAfterBreak="0">
    <w:nsid w:val="41FC2FE9"/>
    <w:multiLevelType w:val="hybridMultilevel"/>
    <w:tmpl w:val="668EEC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2BB3A89"/>
    <w:multiLevelType w:val="hybridMultilevel"/>
    <w:tmpl w:val="C978BE60"/>
    <w:lvl w:ilvl="0" w:tplc="340A000F">
      <w:start w:val="1"/>
      <w:numFmt w:val="decimal"/>
      <w:lvlText w:val="%1."/>
      <w:lvlJc w:val="left"/>
      <w:pPr>
        <w:ind w:left="360" w:hanging="360"/>
      </w:pPr>
      <w:rPr>
        <w:rFonts w:hint="default"/>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15:restartNumberingAfterBreak="0">
    <w:nsid w:val="43403BFA"/>
    <w:multiLevelType w:val="hybridMultilevel"/>
    <w:tmpl w:val="05AE48E2"/>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1" w15:restartNumberingAfterBreak="0">
    <w:nsid w:val="440943A4"/>
    <w:multiLevelType w:val="hybridMultilevel"/>
    <w:tmpl w:val="A77838AC"/>
    <w:lvl w:ilvl="0" w:tplc="340A000F">
      <w:start w:val="6"/>
      <w:numFmt w:val="decimal"/>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22" w15:restartNumberingAfterBreak="0">
    <w:nsid w:val="442C1FE6"/>
    <w:multiLevelType w:val="hybridMultilevel"/>
    <w:tmpl w:val="C978BE60"/>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99F1181"/>
    <w:multiLevelType w:val="hybridMultilevel"/>
    <w:tmpl w:val="DFCE5D4A"/>
    <w:lvl w:ilvl="0" w:tplc="C0A4C4C2">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FA07996"/>
    <w:multiLevelType w:val="hybridMultilevel"/>
    <w:tmpl w:val="1DD0F64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6FF4528"/>
    <w:multiLevelType w:val="hybridMultilevel"/>
    <w:tmpl w:val="101EB3FA"/>
    <w:lvl w:ilvl="0" w:tplc="7CFA1D28">
      <w:start w:val="1"/>
      <w:numFmt w:val="lowerLetter"/>
      <w:lvlText w:val="%1."/>
      <w:lvlJc w:val="left"/>
      <w:pPr>
        <w:ind w:left="585" w:hanging="360"/>
      </w:pPr>
      <w:rPr>
        <w:rFonts w:hint="default"/>
      </w:rPr>
    </w:lvl>
    <w:lvl w:ilvl="1" w:tplc="340A0019" w:tentative="1">
      <w:start w:val="1"/>
      <w:numFmt w:val="lowerLetter"/>
      <w:lvlText w:val="%2."/>
      <w:lvlJc w:val="left"/>
      <w:pPr>
        <w:ind w:left="1305" w:hanging="360"/>
      </w:pPr>
    </w:lvl>
    <w:lvl w:ilvl="2" w:tplc="340A001B" w:tentative="1">
      <w:start w:val="1"/>
      <w:numFmt w:val="lowerRoman"/>
      <w:lvlText w:val="%3."/>
      <w:lvlJc w:val="right"/>
      <w:pPr>
        <w:ind w:left="2025" w:hanging="180"/>
      </w:pPr>
    </w:lvl>
    <w:lvl w:ilvl="3" w:tplc="340A000F" w:tentative="1">
      <w:start w:val="1"/>
      <w:numFmt w:val="decimal"/>
      <w:lvlText w:val="%4."/>
      <w:lvlJc w:val="left"/>
      <w:pPr>
        <w:ind w:left="2745" w:hanging="360"/>
      </w:pPr>
    </w:lvl>
    <w:lvl w:ilvl="4" w:tplc="340A0019" w:tentative="1">
      <w:start w:val="1"/>
      <w:numFmt w:val="lowerLetter"/>
      <w:lvlText w:val="%5."/>
      <w:lvlJc w:val="left"/>
      <w:pPr>
        <w:ind w:left="3465" w:hanging="360"/>
      </w:pPr>
    </w:lvl>
    <w:lvl w:ilvl="5" w:tplc="340A001B" w:tentative="1">
      <w:start w:val="1"/>
      <w:numFmt w:val="lowerRoman"/>
      <w:lvlText w:val="%6."/>
      <w:lvlJc w:val="right"/>
      <w:pPr>
        <w:ind w:left="4185" w:hanging="180"/>
      </w:pPr>
    </w:lvl>
    <w:lvl w:ilvl="6" w:tplc="340A000F" w:tentative="1">
      <w:start w:val="1"/>
      <w:numFmt w:val="decimal"/>
      <w:lvlText w:val="%7."/>
      <w:lvlJc w:val="left"/>
      <w:pPr>
        <w:ind w:left="4905" w:hanging="360"/>
      </w:pPr>
    </w:lvl>
    <w:lvl w:ilvl="7" w:tplc="340A0019" w:tentative="1">
      <w:start w:val="1"/>
      <w:numFmt w:val="lowerLetter"/>
      <w:lvlText w:val="%8."/>
      <w:lvlJc w:val="left"/>
      <w:pPr>
        <w:ind w:left="5625" w:hanging="360"/>
      </w:pPr>
    </w:lvl>
    <w:lvl w:ilvl="8" w:tplc="340A001B" w:tentative="1">
      <w:start w:val="1"/>
      <w:numFmt w:val="lowerRoman"/>
      <w:lvlText w:val="%9."/>
      <w:lvlJc w:val="right"/>
      <w:pPr>
        <w:ind w:left="6345" w:hanging="180"/>
      </w:pPr>
    </w:lvl>
  </w:abstractNum>
  <w:abstractNum w:abstractNumId="26" w15:restartNumberingAfterBreak="0">
    <w:nsid w:val="5B1F7601"/>
    <w:multiLevelType w:val="hybridMultilevel"/>
    <w:tmpl w:val="BD9CB140"/>
    <w:lvl w:ilvl="0" w:tplc="A40E3756">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7" w15:restartNumberingAfterBreak="0">
    <w:nsid w:val="5BDB3BD1"/>
    <w:multiLevelType w:val="multilevel"/>
    <w:tmpl w:val="11FEC2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E581CA2"/>
    <w:multiLevelType w:val="hybridMultilevel"/>
    <w:tmpl w:val="8C1A2B7E"/>
    <w:lvl w:ilvl="0" w:tplc="340A000F">
      <w:start w:val="1"/>
      <w:numFmt w:val="decimal"/>
      <w:lvlText w:val="%1."/>
      <w:lvlJc w:val="left"/>
      <w:pPr>
        <w:ind w:left="2062"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9" w15:restartNumberingAfterBreak="0">
    <w:nsid w:val="5E5D62AC"/>
    <w:multiLevelType w:val="hybridMultilevel"/>
    <w:tmpl w:val="1DD0F64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6B31F49"/>
    <w:multiLevelType w:val="hybridMultilevel"/>
    <w:tmpl w:val="E0B414EE"/>
    <w:lvl w:ilvl="0" w:tplc="A36C0598">
      <w:start w:val="1"/>
      <w:numFmt w:val="bullet"/>
      <w:lvlText w:val="-"/>
      <w:lvlJc w:val="left"/>
      <w:pPr>
        <w:ind w:left="720" w:hanging="360"/>
      </w:pPr>
      <w:rPr>
        <w:rFonts w:ascii="Calibri Light" w:eastAsia="Times New Roman" w:hAnsi="Calibri Light" w:cs="Calibri Ligh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AE06DB0"/>
    <w:multiLevelType w:val="hybridMultilevel"/>
    <w:tmpl w:val="8C1A2B7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ED40016"/>
    <w:multiLevelType w:val="hybridMultilevel"/>
    <w:tmpl w:val="692654F0"/>
    <w:lvl w:ilvl="0" w:tplc="236683D0">
      <w:start w:val="1"/>
      <w:numFmt w:val="bullet"/>
      <w:lvlText w:val="-"/>
      <w:lvlJc w:val="left"/>
      <w:pPr>
        <w:ind w:left="720" w:hanging="360"/>
      </w:pPr>
      <w:rPr>
        <w:rFonts w:ascii="Arial Narrow" w:eastAsiaTheme="minorHAnsi" w:hAnsi="Arial Narrow"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7E01E10"/>
    <w:multiLevelType w:val="hybridMultilevel"/>
    <w:tmpl w:val="34E6C336"/>
    <w:lvl w:ilvl="0" w:tplc="340A0019">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4" w15:restartNumberingAfterBreak="0">
    <w:nsid w:val="77EF523A"/>
    <w:multiLevelType w:val="hybridMultilevel"/>
    <w:tmpl w:val="F0325EC2"/>
    <w:lvl w:ilvl="0" w:tplc="340A000F">
      <w:start w:val="7"/>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EA30180"/>
    <w:multiLevelType w:val="hybridMultilevel"/>
    <w:tmpl w:val="C15A4804"/>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6"/>
  </w:num>
  <w:num w:numId="2">
    <w:abstractNumId w:val="16"/>
  </w:num>
  <w:num w:numId="3">
    <w:abstractNumId w:val="18"/>
  </w:num>
  <w:num w:numId="4">
    <w:abstractNumId w:val="30"/>
  </w:num>
  <w:num w:numId="5">
    <w:abstractNumId w:val="35"/>
  </w:num>
  <w:num w:numId="6">
    <w:abstractNumId w:val="8"/>
  </w:num>
  <w:num w:numId="7">
    <w:abstractNumId w:val="34"/>
  </w:num>
  <w:num w:numId="8">
    <w:abstractNumId w:val="22"/>
  </w:num>
  <w:num w:numId="9">
    <w:abstractNumId w:val="21"/>
  </w:num>
  <w:num w:numId="10">
    <w:abstractNumId w:val="19"/>
  </w:num>
  <w:num w:numId="11">
    <w:abstractNumId w:val="13"/>
  </w:num>
  <w:num w:numId="12">
    <w:abstractNumId w:val="5"/>
  </w:num>
  <w:num w:numId="13">
    <w:abstractNumId w:val="32"/>
  </w:num>
  <w:num w:numId="14">
    <w:abstractNumId w:val="7"/>
  </w:num>
  <w:num w:numId="15">
    <w:abstractNumId w:val="23"/>
  </w:num>
  <w:num w:numId="16">
    <w:abstractNumId w:val="4"/>
  </w:num>
  <w:num w:numId="17">
    <w:abstractNumId w:val="25"/>
  </w:num>
  <w:num w:numId="18">
    <w:abstractNumId w:val="0"/>
  </w:num>
  <w:num w:numId="19">
    <w:abstractNumId w:val="20"/>
  </w:num>
  <w:num w:numId="20">
    <w:abstractNumId w:val="2"/>
  </w:num>
  <w:num w:numId="21">
    <w:abstractNumId w:val="29"/>
  </w:num>
  <w:num w:numId="22">
    <w:abstractNumId w:val="26"/>
  </w:num>
  <w:num w:numId="23">
    <w:abstractNumId w:val="14"/>
  </w:num>
  <w:num w:numId="24">
    <w:abstractNumId w:val="11"/>
  </w:num>
  <w:num w:numId="25">
    <w:abstractNumId w:val="33"/>
  </w:num>
  <w:num w:numId="26">
    <w:abstractNumId w:val="9"/>
  </w:num>
  <w:num w:numId="27">
    <w:abstractNumId w:val="24"/>
  </w:num>
  <w:num w:numId="28">
    <w:abstractNumId w:val="15"/>
  </w:num>
  <w:num w:numId="29">
    <w:abstractNumId w:val="12"/>
  </w:num>
  <w:num w:numId="30">
    <w:abstractNumId w:val="10"/>
  </w:num>
  <w:num w:numId="31">
    <w:abstractNumId w:val="28"/>
  </w:num>
  <w:num w:numId="32">
    <w:abstractNumId w:val="27"/>
  </w:num>
  <w:num w:numId="33">
    <w:abstractNumId w:val="17"/>
  </w:num>
  <w:num w:numId="34">
    <w:abstractNumId w:val="3"/>
  </w:num>
  <w:num w:numId="35">
    <w:abstractNumId w:val="1"/>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84"/>
    <w:rsid w:val="00005EE0"/>
    <w:rsid w:val="0002253B"/>
    <w:rsid w:val="000370AB"/>
    <w:rsid w:val="000601AB"/>
    <w:rsid w:val="000622C2"/>
    <w:rsid w:val="000B07F5"/>
    <w:rsid w:val="000B3016"/>
    <w:rsid w:val="000D60F1"/>
    <w:rsid w:val="000F0F66"/>
    <w:rsid w:val="001102C8"/>
    <w:rsid w:val="0011579F"/>
    <w:rsid w:val="001219EE"/>
    <w:rsid w:val="00143FB7"/>
    <w:rsid w:val="001454A1"/>
    <w:rsid w:val="00151A3A"/>
    <w:rsid w:val="0015532D"/>
    <w:rsid w:val="001807DF"/>
    <w:rsid w:val="001E35EA"/>
    <w:rsid w:val="001F6562"/>
    <w:rsid w:val="00214B4B"/>
    <w:rsid w:val="00221F83"/>
    <w:rsid w:val="00223328"/>
    <w:rsid w:val="00272B7E"/>
    <w:rsid w:val="00273E46"/>
    <w:rsid w:val="002A4482"/>
    <w:rsid w:val="00306FF4"/>
    <w:rsid w:val="0032613D"/>
    <w:rsid w:val="00326ED1"/>
    <w:rsid w:val="00377896"/>
    <w:rsid w:val="00391F62"/>
    <w:rsid w:val="003B7FF7"/>
    <w:rsid w:val="003E1DB6"/>
    <w:rsid w:val="003F2C7F"/>
    <w:rsid w:val="003F51F3"/>
    <w:rsid w:val="00401066"/>
    <w:rsid w:val="00426FE3"/>
    <w:rsid w:val="0046712E"/>
    <w:rsid w:val="004760CF"/>
    <w:rsid w:val="00483CEB"/>
    <w:rsid w:val="00487DDD"/>
    <w:rsid w:val="00494027"/>
    <w:rsid w:val="00497A66"/>
    <w:rsid w:val="004A1137"/>
    <w:rsid w:val="004C21BF"/>
    <w:rsid w:val="004C391D"/>
    <w:rsid w:val="004F2663"/>
    <w:rsid w:val="004F61DD"/>
    <w:rsid w:val="00524537"/>
    <w:rsid w:val="0053553C"/>
    <w:rsid w:val="005369DB"/>
    <w:rsid w:val="00547BBC"/>
    <w:rsid w:val="005776C1"/>
    <w:rsid w:val="00592C89"/>
    <w:rsid w:val="005973F3"/>
    <w:rsid w:val="005B0EEA"/>
    <w:rsid w:val="005E6D0F"/>
    <w:rsid w:val="00611B3E"/>
    <w:rsid w:val="006266CB"/>
    <w:rsid w:val="006369DB"/>
    <w:rsid w:val="006607B1"/>
    <w:rsid w:val="006670D8"/>
    <w:rsid w:val="00681172"/>
    <w:rsid w:val="00691CB2"/>
    <w:rsid w:val="006C2889"/>
    <w:rsid w:val="006C3F20"/>
    <w:rsid w:val="006C4CD6"/>
    <w:rsid w:val="006C5A06"/>
    <w:rsid w:val="006D602E"/>
    <w:rsid w:val="006E4CC9"/>
    <w:rsid w:val="00724628"/>
    <w:rsid w:val="00762267"/>
    <w:rsid w:val="007B5B9C"/>
    <w:rsid w:val="007D2D7D"/>
    <w:rsid w:val="007F11BE"/>
    <w:rsid w:val="007F1E6D"/>
    <w:rsid w:val="00823840"/>
    <w:rsid w:val="00833B29"/>
    <w:rsid w:val="00836FFC"/>
    <w:rsid w:val="00850C25"/>
    <w:rsid w:val="00852A6B"/>
    <w:rsid w:val="008571FC"/>
    <w:rsid w:val="00877484"/>
    <w:rsid w:val="008A3AEA"/>
    <w:rsid w:val="008C3C32"/>
    <w:rsid w:val="008D34E0"/>
    <w:rsid w:val="008D6951"/>
    <w:rsid w:val="008D7441"/>
    <w:rsid w:val="008E2B50"/>
    <w:rsid w:val="008F186A"/>
    <w:rsid w:val="009037AE"/>
    <w:rsid w:val="00963A2E"/>
    <w:rsid w:val="00966F6B"/>
    <w:rsid w:val="00976A1E"/>
    <w:rsid w:val="00986D98"/>
    <w:rsid w:val="009B075B"/>
    <w:rsid w:val="009B2272"/>
    <w:rsid w:val="00A14436"/>
    <w:rsid w:val="00A24AF9"/>
    <w:rsid w:val="00A44142"/>
    <w:rsid w:val="00A45520"/>
    <w:rsid w:val="00A53DD7"/>
    <w:rsid w:val="00A54A6B"/>
    <w:rsid w:val="00A5524B"/>
    <w:rsid w:val="00A74F90"/>
    <w:rsid w:val="00A8286D"/>
    <w:rsid w:val="00A92854"/>
    <w:rsid w:val="00A96DC2"/>
    <w:rsid w:val="00AA0EF2"/>
    <w:rsid w:val="00AA123A"/>
    <w:rsid w:val="00AA6552"/>
    <w:rsid w:val="00AB3087"/>
    <w:rsid w:val="00AB6D03"/>
    <w:rsid w:val="00AE5663"/>
    <w:rsid w:val="00B06F8E"/>
    <w:rsid w:val="00B2647B"/>
    <w:rsid w:val="00B31BD3"/>
    <w:rsid w:val="00B37EA6"/>
    <w:rsid w:val="00B67135"/>
    <w:rsid w:val="00BA3D17"/>
    <w:rsid w:val="00BB71DE"/>
    <w:rsid w:val="00BD1197"/>
    <w:rsid w:val="00BF0809"/>
    <w:rsid w:val="00C00676"/>
    <w:rsid w:val="00C035D2"/>
    <w:rsid w:val="00C307F4"/>
    <w:rsid w:val="00C36DC2"/>
    <w:rsid w:val="00C532FD"/>
    <w:rsid w:val="00C62BBE"/>
    <w:rsid w:val="00C87927"/>
    <w:rsid w:val="00C90AA1"/>
    <w:rsid w:val="00CB2786"/>
    <w:rsid w:val="00CC365F"/>
    <w:rsid w:val="00CD1AA3"/>
    <w:rsid w:val="00CD215C"/>
    <w:rsid w:val="00CD7634"/>
    <w:rsid w:val="00CF2A72"/>
    <w:rsid w:val="00D0371A"/>
    <w:rsid w:val="00D3044A"/>
    <w:rsid w:val="00D35D02"/>
    <w:rsid w:val="00D76B2B"/>
    <w:rsid w:val="00D94264"/>
    <w:rsid w:val="00D952F2"/>
    <w:rsid w:val="00DF0A90"/>
    <w:rsid w:val="00DF4ED2"/>
    <w:rsid w:val="00E13E6C"/>
    <w:rsid w:val="00E22A52"/>
    <w:rsid w:val="00E3213A"/>
    <w:rsid w:val="00E51A8F"/>
    <w:rsid w:val="00EB240A"/>
    <w:rsid w:val="00EC3740"/>
    <w:rsid w:val="00ED213B"/>
    <w:rsid w:val="00ED5254"/>
    <w:rsid w:val="00ED648E"/>
    <w:rsid w:val="00F07004"/>
    <w:rsid w:val="00F271BD"/>
    <w:rsid w:val="00F30F62"/>
    <w:rsid w:val="00F76868"/>
    <w:rsid w:val="00FB02F5"/>
    <w:rsid w:val="00FF652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3FB3F"/>
  <w15:docId w15:val="{9F91CD91-28C3-4E48-9E42-23A57826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77484"/>
    <w:pPr>
      <w:tabs>
        <w:tab w:val="center" w:pos="4419"/>
        <w:tab w:val="right" w:pos="8838"/>
      </w:tabs>
      <w:spacing w:after="0" w:line="240" w:lineRule="auto"/>
    </w:pPr>
  </w:style>
  <w:style w:type="character" w:customStyle="1" w:styleId="EncabezadoCar">
    <w:name w:val="Encabezado Car"/>
    <w:basedOn w:val="Fuentedeprrafopredeter"/>
    <w:link w:val="Encabezado"/>
    <w:rsid w:val="00877484"/>
  </w:style>
  <w:style w:type="paragraph" w:styleId="Piedepgina">
    <w:name w:val="footer"/>
    <w:basedOn w:val="Normal"/>
    <w:link w:val="PiedepginaCar"/>
    <w:uiPriority w:val="99"/>
    <w:unhideWhenUsed/>
    <w:rsid w:val="008774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7484"/>
  </w:style>
  <w:style w:type="paragraph" w:styleId="Prrafodelista">
    <w:name w:val="List Paragraph"/>
    <w:basedOn w:val="Normal"/>
    <w:uiPriority w:val="34"/>
    <w:qFormat/>
    <w:rsid w:val="00877484"/>
    <w:pPr>
      <w:spacing w:after="200" w:line="276" w:lineRule="auto"/>
      <w:ind w:left="720"/>
      <w:contextualSpacing/>
    </w:pPr>
  </w:style>
  <w:style w:type="character" w:styleId="Hipervnculo">
    <w:name w:val="Hyperlink"/>
    <w:rsid w:val="00FB02F5"/>
    <w:rPr>
      <w:rFonts w:cs="Times New Roman"/>
      <w:color w:val="0000FF"/>
      <w:u w:val="single"/>
    </w:rPr>
  </w:style>
  <w:style w:type="paragraph" w:styleId="NormalWeb">
    <w:name w:val="Normal (Web)"/>
    <w:basedOn w:val="Normal"/>
    <w:uiPriority w:val="99"/>
    <w:rsid w:val="00FB02F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6369DB"/>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basedOn w:val="Normal"/>
    <w:link w:val="SinespaciadoCar"/>
    <w:uiPriority w:val="1"/>
    <w:qFormat/>
    <w:rsid w:val="006369DB"/>
    <w:pPr>
      <w:spacing w:after="0" w:line="240" w:lineRule="auto"/>
    </w:pPr>
    <w:rPr>
      <w:rFonts w:eastAsiaTheme="minorEastAsia"/>
      <w:sz w:val="20"/>
      <w:szCs w:val="20"/>
      <w:lang w:val="es-ES_tradnl"/>
    </w:rPr>
  </w:style>
  <w:style w:type="character" w:customStyle="1" w:styleId="SinespaciadoCar">
    <w:name w:val="Sin espaciado Car"/>
    <w:basedOn w:val="Fuentedeprrafopredeter"/>
    <w:link w:val="Sinespaciado"/>
    <w:uiPriority w:val="1"/>
    <w:rsid w:val="006369DB"/>
    <w:rPr>
      <w:rFonts w:eastAsiaTheme="minorEastAsia"/>
      <w:sz w:val="20"/>
      <w:szCs w:val="20"/>
      <w:lang w:val="es-ES_tradnl"/>
    </w:rPr>
  </w:style>
  <w:style w:type="table" w:styleId="Cuadrculaclara">
    <w:name w:val="Light Grid"/>
    <w:basedOn w:val="Tablanormal"/>
    <w:uiPriority w:val="62"/>
    <w:rsid w:val="00FF652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aconcuadrcula1">
    <w:name w:val="Tabla con cuadrícula1"/>
    <w:basedOn w:val="Tablanormal"/>
    <w:next w:val="Tablaconcuadrcula"/>
    <w:uiPriority w:val="59"/>
    <w:rsid w:val="00273E46"/>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B07F5"/>
    <w:rPr>
      <w:sz w:val="16"/>
      <w:szCs w:val="16"/>
    </w:rPr>
  </w:style>
  <w:style w:type="paragraph" w:styleId="Textocomentario">
    <w:name w:val="annotation text"/>
    <w:basedOn w:val="Normal"/>
    <w:link w:val="TextocomentarioCar"/>
    <w:uiPriority w:val="99"/>
    <w:semiHidden/>
    <w:unhideWhenUsed/>
    <w:rsid w:val="000B07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B07F5"/>
    <w:rPr>
      <w:sz w:val="20"/>
      <w:szCs w:val="20"/>
    </w:rPr>
  </w:style>
  <w:style w:type="paragraph" w:styleId="Asuntodelcomentario">
    <w:name w:val="annotation subject"/>
    <w:basedOn w:val="Textocomentario"/>
    <w:next w:val="Textocomentario"/>
    <w:link w:val="AsuntodelcomentarioCar"/>
    <w:uiPriority w:val="99"/>
    <w:semiHidden/>
    <w:unhideWhenUsed/>
    <w:rsid w:val="000B07F5"/>
    <w:rPr>
      <w:b/>
      <w:bCs/>
    </w:rPr>
  </w:style>
  <w:style w:type="character" w:customStyle="1" w:styleId="AsuntodelcomentarioCar">
    <w:name w:val="Asunto del comentario Car"/>
    <w:basedOn w:val="TextocomentarioCar"/>
    <w:link w:val="Asuntodelcomentario"/>
    <w:uiPriority w:val="99"/>
    <w:semiHidden/>
    <w:rsid w:val="000B07F5"/>
    <w:rPr>
      <w:b/>
      <w:bCs/>
      <w:sz w:val="20"/>
      <w:szCs w:val="20"/>
    </w:rPr>
  </w:style>
  <w:style w:type="paragraph" w:styleId="Textodeglobo">
    <w:name w:val="Balloon Text"/>
    <w:basedOn w:val="Normal"/>
    <w:link w:val="TextodegloboCar"/>
    <w:uiPriority w:val="99"/>
    <w:semiHidden/>
    <w:unhideWhenUsed/>
    <w:rsid w:val="000B07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07F5"/>
    <w:rPr>
      <w:rFonts w:ascii="Segoe UI" w:hAnsi="Segoe UI" w:cs="Segoe UI"/>
      <w:sz w:val="18"/>
      <w:szCs w:val="18"/>
    </w:rPr>
  </w:style>
  <w:style w:type="character" w:styleId="Hipervnculovisitado">
    <w:name w:val="FollowedHyperlink"/>
    <w:basedOn w:val="Fuentedeprrafopredeter"/>
    <w:uiPriority w:val="99"/>
    <w:semiHidden/>
    <w:unhideWhenUsed/>
    <w:rsid w:val="00D76B2B"/>
    <w:rPr>
      <w:color w:val="954F72" w:themeColor="followedHyperlink"/>
      <w:u w:val="single"/>
    </w:rPr>
  </w:style>
  <w:style w:type="character" w:customStyle="1" w:styleId="Mencinsinresolver1">
    <w:name w:val="Mención sin resolver1"/>
    <w:basedOn w:val="Fuentedeprrafopredeter"/>
    <w:uiPriority w:val="99"/>
    <w:semiHidden/>
    <w:unhideWhenUsed/>
    <w:rsid w:val="00D76B2B"/>
    <w:rPr>
      <w:color w:val="605E5C"/>
      <w:shd w:val="clear" w:color="auto" w:fill="E1DFDD"/>
    </w:rPr>
  </w:style>
  <w:style w:type="paragraph" w:styleId="Revisin">
    <w:name w:val="Revision"/>
    <w:hidden/>
    <w:uiPriority w:val="99"/>
    <w:semiHidden/>
    <w:rsid w:val="00BA3D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72606">
      <w:bodyDiv w:val="1"/>
      <w:marLeft w:val="0"/>
      <w:marRight w:val="0"/>
      <w:marTop w:val="0"/>
      <w:marBottom w:val="0"/>
      <w:divBdr>
        <w:top w:val="none" w:sz="0" w:space="0" w:color="auto"/>
        <w:left w:val="none" w:sz="0" w:space="0" w:color="auto"/>
        <w:bottom w:val="none" w:sz="0" w:space="0" w:color="auto"/>
        <w:right w:val="none" w:sz="0" w:space="0" w:color="auto"/>
      </w:divBdr>
    </w:div>
    <w:div w:id="79745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cm.ulagos.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vcm.ulagos.cl" TargetMode="External"/><Relationship Id="rId4" Type="http://schemas.openxmlformats.org/officeDocument/2006/relationships/settings" Target="settings.xml"/><Relationship Id="rId9" Type="http://schemas.openxmlformats.org/officeDocument/2006/relationships/hyperlink" Target="mailto:arteculturapatrimonio@ulagos.c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3EC6A-DF12-48EC-B845-95BDE7B8F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3547</Words>
  <Characters>19509</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Ulagos</dc:creator>
  <cp:lastModifiedBy>Sergio Trabucco</cp:lastModifiedBy>
  <cp:revision>2</cp:revision>
  <dcterms:created xsi:type="dcterms:W3CDTF">2022-06-06T19:04:00Z</dcterms:created>
  <dcterms:modified xsi:type="dcterms:W3CDTF">2022-06-06T19:04:00Z</dcterms:modified>
</cp:coreProperties>
</file>